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B29554" w14:textId="77777777" w:rsidR="00C327E5" w:rsidRPr="007A039A" w:rsidRDefault="00A00C53" w:rsidP="00154AB6">
      <w:pPr>
        <w:spacing w:after="0"/>
        <w:rPr>
          <w:rFonts w:ascii="Arial" w:hAnsi="Arial" w:cs="Arial"/>
          <w:color w:val="808080" w:themeColor="background1" w:themeShade="80"/>
          <w:sz w:val="20"/>
          <w:szCs w:val="20"/>
        </w:rPr>
      </w:pPr>
      <w:r w:rsidRPr="007A039A">
        <w:rPr>
          <w:rFonts w:ascii="Arial" w:hAnsi="Arial" w:cs="Arial"/>
          <w:color w:val="808080" w:themeColor="background1" w:themeShade="80"/>
          <w:sz w:val="20"/>
          <w:szCs w:val="20"/>
        </w:rPr>
        <w:t xml:space="preserve">Kontakt: </w:t>
      </w:r>
      <w:r w:rsidR="00154AB6" w:rsidRPr="007A039A">
        <w:rPr>
          <w:rFonts w:ascii="Arial" w:hAnsi="Arial" w:cs="Arial"/>
          <w:color w:val="808080" w:themeColor="background1" w:themeShade="80"/>
          <w:sz w:val="20"/>
          <w:szCs w:val="20"/>
        </w:rPr>
        <w:tab/>
      </w:r>
      <w:r w:rsidRPr="007A039A">
        <w:rPr>
          <w:rFonts w:ascii="Arial" w:hAnsi="Arial" w:cs="Arial"/>
          <w:b/>
          <w:color w:val="808080" w:themeColor="background1" w:themeShade="80"/>
          <w:sz w:val="20"/>
          <w:szCs w:val="20"/>
        </w:rPr>
        <w:t>Grzegorz Blachowski – PR Manager GPEC</w:t>
      </w:r>
    </w:p>
    <w:p w14:paraId="20177BB4" w14:textId="77777777" w:rsidR="00A00C53" w:rsidRPr="007A039A" w:rsidRDefault="00A00C53" w:rsidP="00154AB6">
      <w:pPr>
        <w:spacing w:after="0"/>
        <w:rPr>
          <w:rFonts w:ascii="Arial" w:hAnsi="Arial" w:cs="Arial"/>
          <w:b/>
          <w:color w:val="808080" w:themeColor="background1" w:themeShade="80"/>
          <w:sz w:val="20"/>
          <w:szCs w:val="20"/>
        </w:rPr>
      </w:pPr>
      <w:r w:rsidRPr="007A039A">
        <w:rPr>
          <w:rFonts w:ascii="Arial" w:hAnsi="Arial" w:cs="Arial"/>
          <w:color w:val="808080" w:themeColor="background1" w:themeShade="80"/>
          <w:sz w:val="20"/>
          <w:szCs w:val="20"/>
        </w:rPr>
        <w:t>Telefon:</w:t>
      </w:r>
      <w:r w:rsidRPr="007A039A">
        <w:rPr>
          <w:rFonts w:ascii="Arial" w:hAnsi="Arial" w:cs="Arial"/>
          <w:b/>
          <w:color w:val="808080" w:themeColor="background1" w:themeShade="80"/>
          <w:sz w:val="20"/>
          <w:szCs w:val="20"/>
        </w:rPr>
        <w:t xml:space="preserve"> </w:t>
      </w:r>
      <w:r w:rsidR="00C40734" w:rsidRPr="007A039A">
        <w:rPr>
          <w:rFonts w:ascii="Arial" w:hAnsi="Arial" w:cs="Arial"/>
          <w:b/>
          <w:color w:val="808080" w:themeColor="background1" w:themeShade="80"/>
          <w:sz w:val="20"/>
          <w:szCs w:val="20"/>
        </w:rPr>
        <w:tab/>
      </w:r>
      <w:r w:rsidRPr="007A039A">
        <w:rPr>
          <w:rFonts w:ascii="Arial" w:hAnsi="Arial" w:cs="Arial"/>
          <w:b/>
          <w:color w:val="808080" w:themeColor="background1" w:themeShade="80"/>
          <w:sz w:val="20"/>
          <w:szCs w:val="20"/>
        </w:rPr>
        <w:t>661 661 773, 58 524 37 25</w:t>
      </w:r>
    </w:p>
    <w:p w14:paraId="3FF1671B" w14:textId="77777777" w:rsidR="00A00C53" w:rsidRPr="007A039A" w:rsidRDefault="00A00C53" w:rsidP="00154AB6">
      <w:pPr>
        <w:spacing w:after="0"/>
        <w:rPr>
          <w:rFonts w:ascii="Arial" w:hAnsi="Arial" w:cs="Arial"/>
          <w:b/>
          <w:color w:val="808080" w:themeColor="background1" w:themeShade="80"/>
          <w:sz w:val="20"/>
          <w:szCs w:val="20"/>
        </w:rPr>
      </w:pPr>
      <w:r w:rsidRPr="007A039A">
        <w:rPr>
          <w:rFonts w:ascii="Arial" w:hAnsi="Arial" w:cs="Arial"/>
          <w:color w:val="808080" w:themeColor="background1" w:themeShade="80"/>
          <w:sz w:val="20"/>
          <w:szCs w:val="20"/>
        </w:rPr>
        <w:t>E-mail:</w:t>
      </w:r>
      <w:r w:rsidRPr="007A039A">
        <w:rPr>
          <w:rFonts w:ascii="Arial" w:hAnsi="Arial" w:cs="Arial"/>
          <w:b/>
          <w:color w:val="808080" w:themeColor="background1" w:themeShade="80"/>
          <w:sz w:val="20"/>
          <w:szCs w:val="20"/>
        </w:rPr>
        <w:t xml:space="preserve"> </w:t>
      </w:r>
      <w:r w:rsidR="00C40734" w:rsidRPr="007A039A">
        <w:rPr>
          <w:rFonts w:ascii="Arial" w:hAnsi="Arial" w:cs="Arial"/>
          <w:b/>
          <w:color w:val="808080" w:themeColor="background1" w:themeShade="80"/>
          <w:sz w:val="20"/>
          <w:szCs w:val="20"/>
        </w:rPr>
        <w:tab/>
      </w:r>
      <w:r w:rsidRPr="007A039A">
        <w:rPr>
          <w:rFonts w:ascii="Arial" w:hAnsi="Arial" w:cs="Arial"/>
          <w:b/>
          <w:color w:val="808080" w:themeColor="background1" w:themeShade="80"/>
          <w:sz w:val="20"/>
          <w:szCs w:val="20"/>
        </w:rPr>
        <w:t>grzegorz.blachowski@gpec.pl</w:t>
      </w:r>
    </w:p>
    <w:p w14:paraId="2B0D51EC" w14:textId="77777777" w:rsidR="00A00C53" w:rsidRPr="007A039A" w:rsidRDefault="00A00C53" w:rsidP="00A00C53">
      <w:pPr>
        <w:spacing w:after="0"/>
        <w:rPr>
          <w:rFonts w:ascii="Arial" w:hAnsi="Arial" w:cs="Arial"/>
          <w:b/>
          <w:color w:val="808080" w:themeColor="background1" w:themeShade="80"/>
          <w:sz w:val="20"/>
          <w:szCs w:val="20"/>
        </w:rPr>
      </w:pPr>
    </w:p>
    <w:p w14:paraId="390C9FC7" w14:textId="15D364F9" w:rsidR="00C40734" w:rsidRPr="007A039A" w:rsidRDefault="009E0515" w:rsidP="00C40734">
      <w:pPr>
        <w:spacing w:after="0"/>
        <w:jc w:val="right"/>
        <w:rPr>
          <w:rFonts w:ascii="Arial" w:hAnsi="Arial" w:cs="Arial"/>
          <w:b/>
          <w:sz w:val="20"/>
          <w:szCs w:val="20"/>
        </w:rPr>
      </w:pPr>
      <w:r w:rsidRPr="007A039A">
        <w:rPr>
          <w:rFonts w:ascii="Arial" w:hAnsi="Arial" w:cs="Arial"/>
          <w:b/>
          <w:sz w:val="20"/>
          <w:szCs w:val="20"/>
        </w:rPr>
        <w:t xml:space="preserve">Gdańsk, </w:t>
      </w:r>
      <w:r w:rsidR="00085B52">
        <w:rPr>
          <w:rFonts w:ascii="Arial" w:hAnsi="Arial" w:cs="Arial"/>
          <w:b/>
          <w:sz w:val="20"/>
          <w:szCs w:val="20"/>
        </w:rPr>
        <w:t>1</w:t>
      </w:r>
      <w:r w:rsidR="005D38E3">
        <w:rPr>
          <w:rFonts w:ascii="Arial" w:hAnsi="Arial" w:cs="Arial"/>
          <w:b/>
          <w:sz w:val="20"/>
          <w:szCs w:val="20"/>
        </w:rPr>
        <w:t>3</w:t>
      </w:r>
      <w:r w:rsidR="00D840BB" w:rsidRPr="007A039A">
        <w:rPr>
          <w:rFonts w:ascii="Arial" w:hAnsi="Arial" w:cs="Arial"/>
          <w:b/>
          <w:sz w:val="20"/>
          <w:szCs w:val="20"/>
        </w:rPr>
        <w:t>.03</w:t>
      </w:r>
      <w:r w:rsidRPr="007A039A">
        <w:rPr>
          <w:rFonts w:ascii="Arial" w:hAnsi="Arial" w:cs="Arial"/>
          <w:b/>
          <w:sz w:val="20"/>
          <w:szCs w:val="20"/>
        </w:rPr>
        <w:t>.</w:t>
      </w:r>
      <w:r w:rsidR="009B0730" w:rsidRPr="007A039A">
        <w:rPr>
          <w:rFonts w:ascii="Arial" w:hAnsi="Arial" w:cs="Arial"/>
          <w:b/>
          <w:sz w:val="20"/>
          <w:szCs w:val="20"/>
        </w:rPr>
        <w:t>201</w:t>
      </w:r>
      <w:r w:rsidR="005D38E3">
        <w:rPr>
          <w:rFonts w:ascii="Arial" w:hAnsi="Arial" w:cs="Arial"/>
          <w:b/>
          <w:sz w:val="20"/>
          <w:szCs w:val="20"/>
        </w:rPr>
        <w:t>7</w:t>
      </w:r>
      <w:bookmarkStart w:id="0" w:name="_GoBack"/>
      <w:bookmarkEnd w:id="0"/>
      <w:r w:rsidRPr="007A039A">
        <w:rPr>
          <w:rFonts w:ascii="Arial" w:hAnsi="Arial" w:cs="Arial"/>
          <w:b/>
          <w:sz w:val="20"/>
          <w:szCs w:val="20"/>
        </w:rPr>
        <w:t xml:space="preserve"> r.</w:t>
      </w:r>
    </w:p>
    <w:p w14:paraId="345A755A" w14:textId="77777777" w:rsidR="00C40734" w:rsidRPr="007A039A" w:rsidRDefault="00C40734" w:rsidP="00A00C53">
      <w:pPr>
        <w:spacing w:after="0"/>
        <w:rPr>
          <w:rFonts w:ascii="Arial" w:hAnsi="Arial" w:cs="Arial"/>
          <w:sz w:val="20"/>
          <w:szCs w:val="20"/>
        </w:rPr>
      </w:pPr>
    </w:p>
    <w:p w14:paraId="0D54D24B" w14:textId="77777777" w:rsidR="00A00C53" w:rsidRPr="007A039A" w:rsidRDefault="00A00C53" w:rsidP="00A00C53">
      <w:pPr>
        <w:spacing w:after="0"/>
        <w:rPr>
          <w:rFonts w:ascii="Arial" w:hAnsi="Arial" w:cs="Arial"/>
          <w:b/>
          <w:color w:val="DC002D"/>
          <w:sz w:val="20"/>
          <w:szCs w:val="20"/>
        </w:rPr>
      </w:pPr>
      <w:r w:rsidRPr="007A039A">
        <w:rPr>
          <w:rFonts w:ascii="Arial" w:hAnsi="Arial" w:cs="Arial"/>
          <w:b/>
          <w:color w:val="DC002D"/>
          <w:sz w:val="20"/>
          <w:szCs w:val="20"/>
        </w:rPr>
        <w:t>Informacja prasowa</w:t>
      </w:r>
    </w:p>
    <w:p w14:paraId="0A143D7F" w14:textId="77777777" w:rsidR="006160AA" w:rsidRPr="007A039A" w:rsidRDefault="00C40734" w:rsidP="006160AA">
      <w:pPr>
        <w:spacing w:after="0"/>
        <w:rPr>
          <w:rFonts w:ascii="Arial" w:hAnsi="Arial" w:cs="Arial"/>
          <w:sz w:val="20"/>
          <w:szCs w:val="20"/>
        </w:rPr>
      </w:pPr>
      <w:r w:rsidRPr="007A039A">
        <w:rPr>
          <w:rFonts w:ascii="Arial" w:hAnsi="Arial" w:cs="Arial"/>
          <w:noProof/>
          <w:sz w:val="20"/>
          <w:szCs w:val="20"/>
          <w:lang w:eastAsia="pl-PL"/>
        </w:rPr>
        <mc:AlternateContent>
          <mc:Choice Requires="wps">
            <w:drawing>
              <wp:anchor distT="0" distB="0" distL="114300" distR="114300" simplePos="0" relativeHeight="251659264" behindDoc="0" locked="0" layoutInCell="1" allowOverlap="1" wp14:anchorId="1CECF0CF" wp14:editId="48DEF962">
                <wp:simplePos x="0" y="0"/>
                <wp:positionH relativeFrom="column">
                  <wp:posOffset>0</wp:posOffset>
                </wp:positionH>
                <wp:positionV relativeFrom="paragraph">
                  <wp:posOffset>4445</wp:posOffset>
                </wp:positionV>
                <wp:extent cx="6172200" cy="0"/>
                <wp:effectExtent l="0" t="0" r="19050" b="19050"/>
                <wp:wrapNone/>
                <wp:docPr id="2" name="Łącznik prosty 2"/>
                <wp:cNvGraphicFramePr/>
                <a:graphic xmlns:a="http://schemas.openxmlformats.org/drawingml/2006/main">
                  <a:graphicData uri="http://schemas.microsoft.com/office/word/2010/wordprocessingShape">
                    <wps:wsp>
                      <wps:cNvCnPr/>
                      <wps:spPr>
                        <a:xfrm>
                          <a:off x="0" y="0"/>
                          <a:ext cx="6172200" cy="0"/>
                        </a:xfrm>
                        <a:prstGeom prst="line">
                          <a:avLst/>
                        </a:prstGeom>
                        <a:ln w="6350" cmpd="sng">
                          <a:solidFill>
                            <a:srgbClr val="DC002D"/>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932A4F" id="Łącznik prosty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5pt" to="48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" strokecolor="#dc002d" strokeweight=".5pt"/>
            </w:pict>
          </mc:Fallback>
        </mc:AlternateContent>
      </w:r>
    </w:p>
    <w:p w14:paraId="4587F818" w14:textId="77777777" w:rsidR="00D840BB" w:rsidRPr="007A039A" w:rsidRDefault="00FF11F0" w:rsidP="00D840BB">
      <w:pPr>
        <w:spacing w:after="0" w:line="240" w:lineRule="auto"/>
        <w:jc w:val="both"/>
        <w:rPr>
          <w:rFonts w:ascii="Arial" w:eastAsia="Times New Roman" w:hAnsi="Arial" w:cs="Arial"/>
          <w:b/>
          <w:bCs/>
          <w:sz w:val="20"/>
          <w:szCs w:val="20"/>
          <w:lang w:eastAsia="pl-PL"/>
        </w:rPr>
      </w:pPr>
      <w:r w:rsidRPr="007A039A">
        <w:rPr>
          <w:rFonts w:ascii="Arial" w:eastAsia="Times New Roman" w:hAnsi="Arial" w:cs="Arial"/>
          <w:b/>
          <w:bCs/>
          <w:sz w:val="20"/>
          <w:szCs w:val="20"/>
          <w:lang w:eastAsia="pl-PL"/>
        </w:rPr>
        <w:t>INNOWATORZY ENERGETYCZNI NA START!</w:t>
      </w:r>
    </w:p>
    <w:p w14:paraId="0C458B16" w14:textId="77777777" w:rsidR="00FF11F0" w:rsidRPr="007A039A" w:rsidRDefault="00FF11F0" w:rsidP="00D840BB">
      <w:pPr>
        <w:spacing w:after="0" w:line="240" w:lineRule="auto"/>
        <w:jc w:val="both"/>
        <w:rPr>
          <w:rFonts w:ascii="Arial" w:eastAsia="Times New Roman" w:hAnsi="Arial" w:cs="Arial"/>
          <w:b/>
          <w:bCs/>
          <w:sz w:val="20"/>
          <w:szCs w:val="20"/>
          <w:lang w:eastAsia="pl-PL"/>
        </w:rPr>
      </w:pPr>
    </w:p>
    <w:p w14:paraId="62F580B7" w14:textId="289D32E8" w:rsidR="00FC70B6" w:rsidRPr="007A039A" w:rsidRDefault="00AC6DAC" w:rsidP="00D840BB">
      <w:pPr>
        <w:spacing w:after="0" w:line="240" w:lineRule="auto"/>
        <w:jc w:val="both"/>
        <w:rPr>
          <w:rFonts w:ascii="Arial" w:eastAsia="Times New Roman" w:hAnsi="Arial" w:cs="Arial"/>
          <w:b/>
          <w:bCs/>
          <w:sz w:val="20"/>
          <w:szCs w:val="20"/>
          <w:lang w:eastAsia="pl-PL"/>
        </w:rPr>
      </w:pPr>
      <w:r w:rsidRPr="007A039A">
        <w:rPr>
          <w:rFonts w:ascii="Arial" w:eastAsia="Times New Roman" w:hAnsi="Arial" w:cs="Arial"/>
          <w:b/>
          <w:bCs/>
          <w:sz w:val="20"/>
          <w:szCs w:val="20"/>
          <w:lang w:eastAsia="pl-PL"/>
        </w:rPr>
        <w:t>S</w:t>
      </w:r>
      <w:r w:rsidR="00F16D72" w:rsidRPr="007A039A">
        <w:rPr>
          <w:rFonts w:ascii="Arial" w:eastAsia="Times New Roman" w:hAnsi="Arial" w:cs="Arial"/>
          <w:b/>
          <w:bCs/>
          <w:sz w:val="20"/>
          <w:szCs w:val="20"/>
          <w:lang w:eastAsia="pl-PL"/>
        </w:rPr>
        <w:t>tworzył</w:t>
      </w:r>
      <w:r w:rsidRPr="007A039A">
        <w:rPr>
          <w:rFonts w:ascii="Arial" w:eastAsia="Times New Roman" w:hAnsi="Arial" w:cs="Arial"/>
          <w:b/>
          <w:bCs/>
          <w:sz w:val="20"/>
          <w:szCs w:val="20"/>
          <w:lang w:eastAsia="pl-PL"/>
        </w:rPr>
        <w:t xml:space="preserve">eś </w:t>
      </w:r>
      <w:r w:rsidR="00F16D72" w:rsidRPr="007A039A">
        <w:rPr>
          <w:rFonts w:ascii="Arial" w:eastAsia="Times New Roman" w:hAnsi="Arial" w:cs="Arial"/>
          <w:b/>
          <w:bCs/>
          <w:sz w:val="20"/>
          <w:szCs w:val="20"/>
          <w:lang w:eastAsia="pl-PL"/>
        </w:rPr>
        <w:t>innowacyjne rozwiązanie</w:t>
      </w:r>
      <w:r w:rsidR="005D2FAF" w:rsidRPr="007A039A">
        <w:rPr>
          <w:rFonts w:ascii="Arial" w:eastAsia="Times New Roman" w:hAnsi="Arial" w:cs="Arial"/>
          <w:b/>
          <w:bCs/>
          <w:sz w:val="20"/>
          <w:szCs w:val="20"/>
          <w:lang w:eastAsia="pl-PL"/>
        </w:rPr>
        <w:t xml:space="preserve"> w energetyce</w:t>
      </w:r>
      <w:r w:rsidR="00955FA6">
        <w:rPr>
          <w:rFonts w:ascii="Arial" w:eastAsia="Times New Roman" w:hAnsi="Arial" w:cs="Arial"/>
          <w:b/>
          <w:bCs/>
          <w:sz w:val="20"/>
          <w:szCs w:val="20"/>
          <w:lang w:eastAsia="pl-PL"/>
        </w:rPr>
        <w:t xml:space="preserve"> albo pracujesz nad takim rozwiązaniem</w:t>
      </w:r>
      <w:r w:rsidR="005D2FAF" w:rsidRPr="007A039A">
        <w:rPr>
          <w:rFonts w:ascii="Arial" w:eastAsia="Times New Roman" w:hAnsi="Arial" w:cs="Arial"/>
          <w:b/>
          <w:bCs/>
          <w:sz w:val="20"/>
          <w:szCs w:val="20"/>
          <w:lang w:eastAsia="pl-PL"/>
        </w:rPr>
        <w:t>? Pod</w:t>
      </w:r>
      <w:r w:rsidR="003A7068" w:rsidRPr="007A039A">
        <w:rPr>
          <w:rFonts w:ascii="Arial" w:eastAsia="Times New Roman" w:hAnsi="Arial" w:cs="Arial"/>
          <w:b/>
          <w:bCs/>
          <w:sz w:val="20"/>
          <w:szCs w:val="20"/>
          <w:lang w:eastAsia="pl-PL"/>
        </w:rPr>
        <w:t xml:space="preserve">ziel się </w:t>
      </w:r>
      <w:r w:rsidR="00FB4E51" w:rsidRPr="007A039A">
        <w:rPr>
          <w:rFonts w:ascii="Arial" w:eastAsia="Times New Roman" w:hAnsi="Arial" w:cs="Arial"/>
          <w:b/>
          <w:bCs/>
          <w:sz w:val="20"/>
          <w:szCs w:val="20"/>
          <w:lang w:eastAsia="pl-PL"/>
        </w:rPr>
        <w:t>swoim sukcesem</w:t>
      </w:r>
      <w:r w:rsidR="003E2247">
        <w:rPr>
          <w:rFonts w:ascii="Arial" w:eastAsia="Times New Roman" w:hAnsi="Arial" w:cs="Arial"/>
          <w:b/>
          <w:bCs/>
          <w:sz w:val="20"/>
          <w:szCs w:val="20"/>
          <w:lang w:eastAsia="pl-PL"/>
        </w:rPr>
        <w:t xml:space="preserve"> lub planami</w:t>
      </w:r>
      <w:r w:rsidR="00FB4E51" w:rsidRPr="007A039A">
        <w:rPr>
          <w:rFonts w:ascii="Arial" w:eastAsia="Times New Roman" w:hAnsi="Arial" w:cs="Arial"/>
          <w:b/>
          <w:bCs/>
          <w:sz w:val="20"/>
          <w:szCs w:val="20"/>
          <w:lang w:eastAsia="pl-PL"/>
        </w:rPr>
        <w:t xml:space="preserve"> </w:t>
      </w:r>
      <w:r w:rsidR="003A7068" w:rsidRPr="007A039A">
        <w:rPr>
          <w:rFonts w:ascii="Arial" w:eastAsia="Times New Roman" w:hAnsi="Arial" w:cs="Arial"/>
          <w:b/>
          <w:bCs/>
          <w:sz w:val="20"/>
          <w:szCs w:val="20"/>
          <w:lang w:eastAsia="pl-PL"/>
        </w:rPr>
        <w:t xml:space="preserve">z </w:t>
      </w:r>
      <w:r w:rsidR="0012191F" w:rsidRPr="007A039A">
        <w:rPr>
          <w:rFonts w:ascii="Arial" w:eastAsia="Times New Roman" w:hAnsi="Arial" w:cs="Arial"/>
          <w:b/>
          <w:bCs/>
          <w:sz w:val="20"/>
          <w:szCs w:val="20"/>
          <w:lang w:eastAsia="pl-PL"/>
        </w:rPr>
        <w:t>najlepszymi w</w:t>
      </w:r>
      <w:r w:rsidR="00FB4E51" w:rsidRPr="007A039A">
        <w:rPr>
          <w:rFonts w:ascii="Arial" w:eastAsia="Times New Roman" w:hAnsi="Arial" w:cs="Arial"/>
          <w:b/>
          <w:bCs/>
          <w:sz w:val="20"/>
          <w:szCs w:val="20"/>
          <w:lang w:eastAsia="pl-PL"/>
        </w:rPr>
        <w:t xml:space="preserve"> branży. </w:t>
      </w:r>
      <w:r w:rsidR="0012191F" w:rsidRPr="007A039A">
        <w:rPr>
          <w:rFonts w:ascii="Arial" w:eastAsia="Times New Roman" w:hAnsi="Arial" w:cs="Arial"/>
          <w:b/>
          <w:bCs/>
          <w:sz w:val="20"/>
          <w:szCs w:val="20"/>
          <w:lang w:eastAsia="pl-PL"/>
        </w:rPr>
        <w:t>Już dziś z</w:t>
      </w:r>
      <w:r w:rsidR="00FB4E51" w:rsidRPr="007A039A">
        <w:rPr>
          <w:rFonts w:ascii="Arial" w:eastAsia="Times New Roman" w:hAnsi="Arial" w:cs="Arial"/>
          <w:b/>
          <w:bCs/>
          <w:sz w:val="20"/>
          <w:szCs w:val="20"/>
          <w:lang w:eastAsia="pl-PL"/>
        </w:rPr>
        <w:t xml:space="preserve">głoś swój projekt do </w:t>
      </w:r>
      <w:r w:rsidR="00534324">
        <w:rPr>
          <w:rFonts w:ascii="Arial" w:eastAsia="Times New Roman" w:hAnsi="Arial" w:cs="Arial"/>
          <w:b/>
          <w:bCs/>
          <w:sz w:val="20"/>
          <w:szCs w:val="20"/>
          <w:lang w:eastAsia="pl-PL"/>
        </w:rPr>
        <w:t xml:space="preserve">II edycji </w:t>
      </w:r>
      <w:r w:rsidR="00FB4E51" w:rsidRPr="007A039A">
        <w:rPr>
          <w:rFonts w:ascii="Arial" w:eastAsia="Times New Roman" w:hAnsi="Arial" w:cs="Arial"/>
          <w:b/>
          <w:bCs/>
          <w:sz w:val="20"/>
          <w:szCs w:val="20"/>
          <w:lang w:eastAsia="pl-PL"/>
        </w:rPr>
        <w:t>konkursu „Laboratorium Innowacji</w:t>
      </w:r>
      <w:r w:rsidR="00715926">
        <w:rPr>
          <w:rFonts w:ascii="Arial" w:eastAsia="Times New Roman" w:hAnsi="Arial" w:cs="Arial"/>
          <w:b/>
          <w:bCs/>
          <w:sz w:val="20"/>
          <w:szCs w:val="20"/>
          <w:lang w:eastAsia="pl-PL"/>
        </w:rPr>
        <w:t xml:space="preserve">” </w:t>
      </w:r>
      <w:r w:rsidR="00FB4E51" w:rsidRPr="007A039A">
        <w:rPr>
          <w:rFonts w:ascii="Arial" w:eastAsia="Times New Roman" w:hAnsi="Arial" w:cs="Arial"/>
          <w:b/>
          <w:bCs/>
          <w:sz w:val="20"/>
          <w:szCs w:val="20"/>
          <w:lang w:eastAsia="pl-PL"/>
        </w:rPr>
        <w:t xml:space="preserve">i </w:t>
      </w:r>
      <w:r w:rsidR="00F02815" w:rsidRPr="007A039A">
        <w:rPr>
          <w:rFonts w:ascii="Arial" w:eastAsia="Times New Roman" w:hAnsi="Arial" w:cs="Arial"/>
          <w:b/>
          <w:bCs/>
          <w:sz w:val="20"/>
          <w:szCs w:val="20"/>
          <w:lang w:eastAsia="pl-PL"/>
        </w:rPr>
        <w:t xml:space="preserve">zaprezentuj się podczas </w:t>
      </w:r>
      <w:r w:rsidR="00F16D72" w:rsidRPr="007A039A">
        <w:rPr>
          <w:rFonts w:ascii="Arial" w:eastAsia="Times New Roman" w:hAnsi="Arial" w:cs="Arial"/>
          <w:b/>
          <w:bCs/>
          <w:sz w:val="20"/>
          <w:szCs w:val="20"/>
          <w:lang w:eastAsia="pl-PL"/>
        </w:rPr>
        <w:t>Ogólnopolski</w:t>
      </w:r>
      <w:r w:rsidR="00F02815" w:rsidRPr="007A039A">
        <w:rPr>
          <w:rFonts w:ascii="Arial" w:eastAsia="Times New Roman" w:hAnsi="Arial" w:cs="Arial"/>
          <w:b/>
          <w:bCs/>
          <w:sz w:val="20"/>
          <w:szCs w:val="20"/>
          <w:lang w:eastAsia="pl-PL"/>
        </w:rPr>
        <w:t>ego</w:t>
      </w:r>
      <w:r w:rsidR="00F16D72" w:rsidRPr="007A039A">
        <w:rPr>
          <w:rFonts w:ascii="Arial" w:eastAsia="Times New Roman" w:hAnsi="Arial" w:cs="Arial"/>
          <w:b/>
          <w:bCs/>
          <w:sz w:val="20"/>
          <w:szCs w:val="20"/>
          <w:lang w:eastAsia="pl-PL"/>
        </w:rPr>
        <w:t xml:space="preserve"> Szczy</w:t>
      </w:r>
      <w:r w:rsidR="00F02815" w:rsidRPr="007A039A">
        <w:rPr>
          <w:rFonts w:ascii="Arial" w:eastAsia="Times New Roman" w:hAnsi="Arial" w:cs="Arial"/>
          <w:b/>
          <w:bCs/>
          <w:sz w:val="20"/>
          <w:szCs w:val="20"/>
          <w:lang w:eastAsia="pl-PL"/>
        </w:rPr>
        <w:t>tu</w:t>
      </w:r>
      <w:r w:rsidR="00F16D72" w:rsidRPr="007A039A">
        <w:rPr>
          <w:rFonts w:ascii="Arial" w:eastAsia="Times New Roman" w:hAnsi="Arial" w:cs="Arial"/>
          <w:b/>
          <w:bCs/>
          <w:sz w:val="20"/>
          <w:szCs w:val="20"/>
          <w:lang w:eastAsia="pl-PL"/>
        </w:rPr>
        <w:t xml:space="preserve"> Energetycz</w:t>
      </w:r>
      <w:r w:rsidRPr="007A039A">
        <w:rPr>
          <w:rFonts w:ascii="Arial" w:eastAsia="Times New Roman" w:hAnsi="Arial" w:cs="Arial"/>
          <w:b/>
          <w:bCs/>
          <w:sz w:val="20"/>
          <w:szCs w:val="20"/>
          <w:lang w:eastAsia="pl-PL"/>
        </w:rPr>
        <w:t>n</w:t>
      </w:r>
      <w:r w:rsidR="00F02815" w:rsidRPr="007A039A">
        <w:rPr>
          <w:rFonts w:ascii="Arial" w:eastAsia="Times New Roman" w:hAnsi="Arial" w:cs="Arial"/>
          <w:b/>
          <w:bCs/>
          <w:sz w:val="20"/>
          <w:szCs w:val="20"/>
          <w:lang w:eastAsia="pl-PL"/>
        </w:rPr>
        <w:t>ego</w:t>
      </w:r>
      <w:r w:rsidR="00FB4E51" w:rsidRPr="007A039A">
        <w:rPr>
          <w:rFonts w:ascii="Arial" w:eastAsia="Times New Roman" w:hAnsi="Arial" w:cs="Arial"/>
          <w:b/>
          <w:bCs/>
          <w:sz w:val="20"/>
          <w:szCs w:val="20"/>
          <w:lang w:eastAsia="pl-PL"/>
        </w:rPr>
        <w:t xml:space="preserve"> </w:t>
      </w:r>
      <w:r w:rsidR="00F02815" w:rsidRPr="007A039A">
        <w:rPr>
          <w:rFonts w:ascii="Arial" w:eastAsia="Times New Roman" w:hAnsi="Arial" w:cs="Arial"/>
          <w:b/>
          <w:bCs/>
          <w:sz w:val="20"/>
          <w:szCs w:val="20"/>
          <w:lang w:eastAsia="pl-PL"/>
        </w:rPr>
        <w:t>Gdańsk 2017</w:t>
      </w:r>
      <w:r w:rsidR="000D3E92">
        <w:rPr>
          <w:rFonts w:ascii="Arial" w:eastAsia="Times New Roman" w:hAnsi="Arial" w:cs="Arial"/>
          <w:b/>
          <w:bCs/>
          <w:sz w:val="20"/>
          <w:szCs w:val="20"/>
          <w:lang w:eastAsia="pl-PL"/>
        </w:rPr>
        <w:t xml:space="preserve"> – najważniejszego branżowego wydarzenia</w:t>
      </w:r>
      <w:r w:rsidR="00F02815" w:rsidRPr="007A039A">
        <w:rPr>
          <w:rFonts w:ascii="Arial" w:eastAsia="Times New Roman" w:hAnsi="Arial" w:cs="Arial"/>
          <w:b/>
          <w:bCs/>
          <w:sz w:val="20"/>
          <w:szCs w:val="20"/>
          <w:lang w:eastAsia="pl-PL"/>
        </w:rPr>
        <w:t xml:space="preserve">. </w:t>
      </w:r>
      <w:r w:rsidR="00814A48" w:rsidRPr="007A039A">
        <w:rPr>
          <w:rFonts w:ascii="Arial" w:eastAsia="Times New Roman" w:hAnsi="Arial" w:cs="Arial"/>
          <w:b/>
          <w:bCs/>
          <w:sz w:val="20"/>
          <w:szCs w:val="20"/>
          <w:lang w:eastAsia="pl-PL"/>
        </w:rPr>
        <w:t xml:space="preserve">Projekty można zgłaszać tylko </w:t>
      </w:r>
      <w:r w:rsidRPr="007A039A">
        <w:rPr>
          <w:rFonts w:ascii="Arial" w:eastAsia="Times New Roman" w:hAnsi="Arial" w:cs="Arial"/>
          <w:b/>
          <w:bCs/>
          <w:sz w:val="20"/>
          <w:szCs w:val="20"/>
          <w:lang w:eastAsia="pl-PL"/>
        </w:rPr>
        <w:t xml:space="preserve">do końca marca. </w:t>
      </w:r>
    </w:p>
    <w:p w14:paraId="7F57CF62" w14:textId="77777777" w:rsidR="00814A48" w:rsidRPr="007A039A" w:rsidRDefault="00814A48" w:rsidP="00814A48">
      <w:pPr>
        <w:spacing w:after="0" w:line="240" w:lineRule="auto"/>
        <w:jc w:val="both"/>
        <w:rPr>
          <w:rFonts w:ascii="Arial" w:eastAsia="Times New Roman" w:hAnsi="Arial" w:cs="Arial"/>
          <w:bCs/>
          <w:sz w:val="20"/>
          <w:szCs w:val="20"/>
          <w:lang w:eastAsia="pl-PL"/>
        </w:rPr>
      </w:pPr>
    </w:p>
    <w:p w14:paraId="09593FA0" w14:textId="676DEBDD" w:rsidR="00B11E52" w:rsidRDefault="00B11E52" w:rsidP="00B11E52">
      <w:pPr>
        <w:spacing w:after="0" w:line="240" w:lineRule="auto"/>
        <w:jc w:val="both"/>
        <w:rPr>
          <w:rFonts w:ascii="Arial" w:eastAsia="Times New Roman" w:hAnsi="Arial" w:cs="Arial"/>
          <w:sz w:val="20"/>
          <w:szCs w:val="20"/>
          <w:lang w:eastAsia="pl-PL"/>
        </w:rPr>
      </w:pPr>
      <w:r w:rsidRPr="007A039A">
        <w:rPr>
          <w:rFonts w:ascii="Arial" w:eastAsia="Times New Roman" w:hAnsi="Arial" w:cs="Arial"/>
          <w:b/>
          <w:bCs/>
          <w:sz w:val="20"/>
          <w:szCs w:val="20"/>
          <w:lang w:eastAsia="pl-PL"/>
        </w:rPr>
        <w:t>Ogólnopolski Szczyt Energetyczny w Gdańsku to najważniejsze spotkanie przedstawicieli branży energetycznej w Polsce.</w:t>
      </w:r>
      <w:r w:rsidRPr="007A039A">
        <w:rPr>
          <w:rFonts w:ascii="Arial" w:eastAsia="Times New Roman" w:hAnsi="Arial" w:cs="Arial"/>
          <w:sz w:val="20"/>
          <w:szCs w:val="20"/>
          <w:lang w:eastAsia="pl-PL"/>
        </w:rPr>
        <w:t xml:space="preserve"> Biorą w nim udział nie tylko wszyscy kluczowi gracze na rynku, ale także decydenci, ekonomiści oraz wybitne postaci ze świata nauki. Tegoroczna edycja OSE odbędzie się 25 i 26 kwietnia w Europejskim Centrum Solidarności w Gdańsku.</w:t>
      </w:r>
    </w:p>
    <w:p w14:paraId="7EFE6AC0" w14:textId="77777777" w:rsidR="00B11E52" w:rsidRPr="007A039A" w:rsidRDefault="00B11E52" w:rsidP="00B11E52">
      <w:pPr>
        <w:spacing w:after="0" w:line="240" w:lineRule="auto"/>
        <w:jc w:val="both"/>
        <w:rPr>
          <w:rFonts w:ascii="Arial" w:eastAsia="Times New Roman" w:hAnsi="Arial" w:cs="Arial"/>
          <w:sz w:val="20"/>
          <w:szCs w:val="20"/>
          <w:lang w:eastAsia="pl-PL"/>
        </w:rPr>
      </w:pPr>
    </w:p>
    <w:p w14:paraId="66BBD9CF" w14:textId="1B70C8A2" w:rsidR="00814A48" w:rsidRPr="007A039A" w:rsidRDefault="00814A48" w:rsidP="00814A48">
      <w:pPr>
        <w:spacing w:after="0" w:line="240" w:lineRule="auto"/>
        <w:jc w:val="both"/>
        <w:rPr>
          <w:rFonts w:ascii="Arial" w:eastAsia="Times New Roman" w:hAnsi="Arial" w:cs="Arial"/>
          <w:b/>
          <w:bCs/>
          <w:sz w:val="20"/>
          <w:szCs w:val="20"/>
          <w:lang w:eastAsia="pl-PL"/>
        </w:rPr>
      </w:pPr>
      <w:r w:rsidRPr="00A977CA">
        <w:rPr>
          <w:rFonts w:ascii="Arial" w:eastAsia="Times New Roman" w:hAnsi="Arial" w:cs="Arial"/>
          <w:b/>
          <w:bCs/>
          <w:sz w:val="20"/>
          <w:szCs w:val="20"/>
          <w:lang w:eastAsia="pl-PL"/>
        </w:rPr>
        <w:t xml:space="preserve">Do </w:t>
      </w:r>
      <w:r w:rsidR="00D5627A" w:rsidRPr="00A977CA">
        <w:rPr>
          <w:rFonts w:ascii="Arial" w:eastAsia="Times New Roman" w:hAnsi="Arial" w:cs="Arial"/>
          <w:b/>
          <w:bCs/>
          <w:sz w:val="20"/>
          <w:szCs w:val="20"/>
          <w:lang w:eastAsia="pl-PL"/>
        </w:rPr>
        <w:t>konkursu</w:t>
      </w:r>
      <w:r w:rsidRPr="00A977CA">
        <w:rPr>
          <w:rFonts w:ascii="Arial" w:eastAsia="Times New Roman" w:hAnsi="Arial" w:cs="Arial"/>
          <w:b/>
          <w:bCs/>
          <w:sz w:val="20"/>
          <w:szCs w:val="20"/>
          <w:lang w:eastAsia="pl-PL"/>
        </w:rPr>
        <w:t xml:space="preserve"> mogą zgłaszać się </w:t>
      </w:r>
      <w:r w:rsidR="00011B80" w:rsidRPr="00A977CA">
        <w:rPr>
          <w:rFonts w:ascii="Arial" w:eastAsia="Times New Roman" w:hAnsi="Arial" w:cs="Arial"/>
          <w:b/>
          <w:bCs/>
          <w:sz w:val="20"/>
          <w:szCs w:val="20"/>
          <w:lang w:eastAsia="pl-PL"/>
        </w:rPr>
        <w:t>startupy, firmy energetyczne</w:t>
      </w:r>
      <w:r w:rsidRPr="00A977CA">
        <w:rPr>
          <w:rFonts w:ascii="Arial" w:eastAsia="Times New Roman" w:hAnsi="Arial" w:cs="Arial"/>
          <w:b/>
          <w:bCs/>
          <w:sz w:val="20"/>
          <w:szCs w:val="20"/>
          <w:lang w:eastAsia="pl-PL"/>
        </w:rPr>
        <w:t xml:space="preserve">, instytucje naukowe z całej Polski oraz </w:t>
      </w:r>
      <w:r w:rsidR="00011B80" w:rsidRPr="00A977CA">
        <w:rPr>
          <w:rFonts w:ascii="Arial" w:eastAsia="Times New Roman" w:hAnsi="Arial" w:cs="Arial"/>
          <w:b/>
          <w:bCs/>
          <w:sz w:val="20"/>
          <w:szCs w:val="20"/>
          <w:lang w:eastAsia="pl-PL"/>
        </w:rPr>
        <w:t>wszyscy</w:t>
      </w:r>
      <w:r w:rsidRPr="00A977CA">
        <w:rPr>
          <w:rFonts w:ascii="Arial" w:eastAsia="Times New Roman" w:hAnsi="Arial" w:cs="Arial"/>
          <w:b/>
          <w:bCs/>
          <w:sz w:val="20"/>
          <w:szCs w:val="20"/>
          <w:lang w:eastAsia="pl-PL"/>
        </w:rPr>
        <w:t xml:space="preserve">, których pomysł znalazł zastosowanie w branży okołoenergetycznej. </w:t>
      </w:r>
      <w:r w:rsidRPr="007A039A">
        <w:rPr>
          <w:rFonts w:ascii="Arial" w:eastAsia="Times New Roman" w:hAnsi="Arial" w:cs="Arial"/>
          <w:bCs/>
          <w:sz w:val="20"/>
          <w:szCs w:val="20"/>
          <w:lang w:eastAsia="pl-PL"/>
        </w:rPr>
        <w:t>Aby wziąć udział w konkursie należy do dnia 31 marca przesłać zgłoszenie wraz z opisem innowacyjnego projektu.</w:t>
      </w:r>
      <w:r w:rsidRPr="007A039A">
        <w:rPr>
          <w:rFonts w:ascii="Arial" w:eastAsia="Times New Roman" w:hAnsi="Arial" w:cs="Arial"/>
          <w:b/>
          <w:bCs/>
          <w:sz w:val="20"/>
          <w:szCs w:val="20"/>
          <w:lang w:eastAsia="pl-PL"/>
        </w:rPr>
        <w:t xml:space="preserve"> </w:t>
      </w:r>
      <w:r w:rsidRPr="007A039A">
        <w:rPr>
          <w:rFonts w:ascii="Arial" w:eastAsia="Times New Roman" w:hAnsi="Arial" w:cs="Arial"/>
          <w:sz w:val="20"/>
          <w:szCs w:val="20"/>
          <w:lang w:eastAsia="pl-PL"/>
        </w:rPr>
        <w:t xml:space="preserve">Autorzy uznanych przez Kapitułę Konkursową za najbardziej nowoczesne i wyznaczające trendy w branży, otrzymają możliwość prezentacji w specjalnym panelu w ramach OSE </w:t>
      </w:r>
      <w:r w:rsidRPr="007A039A">
        <w:rPr>
          <w:rFonts w:ascii="Arial" w:eastAsia="Times New Roman" w:hAnsi="Arial" w:cs="Arial"/>
          <w:b/>
          <w:bCs/>
          <w:sz w:val="20"/>
          <w:szCs w:val="20"/>
          <w:lang w:eastAsia="pl-PL"/>
        </w:rPr>
        <w:t xml:space="preserve">– „Laboratorium Innowacji”. </w:t>
      </w:r>
      <w:r w:rsidRPr="007A039A">
        <w:rPr>
          <w:rFonts w:ascii="Arial" w:eastAsia="Times New Roman" w:hAnsi="Arial" w:cs="Arial"/>
          <w:sz w:val="20"/>
          <w:szCs w:val="20"/>
          <w:lang w:eastAsia="pl-PL"/>
        </w:rPr>
        <w:t xml:space="preserve">Najlepsze rozwiązania  zostaną nominowane do nagrody </w:t>
      </w:r>
      <w:r w:rsidRPr="007A039A">
        <w:rPr>
          <w:rFonts w:ascii="Arial" w:eastAsia="Times New Roman" w:hAnsi="Arial" w:cs="Arial"/>
          <w:b/>
          <w:bCs/>
          <w:sz w:val="20"/>
          <w:szCs w:val="20"/>
          <w:lang w:eastAsia="pl-PL"/>
        </w:rPr>
        <w:t>„Fale Innowacji”</w:t>
      </w:r>
      <w:r w:rsidRPr="007A039A">
        <w:rPr>
          <w:rFonts w:ascii="Arial" w:eastAsia="Times New Roman" w:hAnsi="Arial" w:cs="Arial"/>
          <w:sz w:val="20"/>
          <w:szCs w:val="20"/>
          <w:lang w:eastAsia="pl-PL"/>
        </w:rPr>
        <w:t>, która zostanie wręczona podczas uroczystej Gali Bursztynów. Zwycięzcę wskaże Kapituła Konkursowa OSE.</w:t>
      </w:r>
    </w:p>
    <w:p w14:paraId="4F9FDA1A" w14:textId="77777777" w:rsidR="008903B5" w:rsidRPr="007A039A" w:rsidRDefault="008903B5" w:rsidP="008903B5">
      <w:pPr>
        <w:spacing w:after="0" w:line="240" w:lineRule="auto"/>
        <w:jc w:val="both"/>
        <w:rPr>
          <w:rFonts w:ascii="Arial" w:eastAsia="Times New Roman" w:hAnsi="Arial" w:cs="Arial"/>
          <w:b/>
          <w:bCs/>
          <w:sz w:val="20"/>
          <w:szCs w:val="20"/>
          <w:lang w:eastAsia="pl-PL"/>
        </w:rPr>
      </w:pPr>
    </w:p>
    <w:p w14:paraId="427EF39B" w14:textId="1F277C7E" w:rsidR="00D7373C" w:rsidRPr="007A039A" w:rsidRDefault="00D7373C" w:rsidP="008903B5">
      <w:pPr>
        <w:spacing w:after="0" w:line="240" w:lineRule="auto"/>
        <w:jc w:val="both"/>
        <w:rPr>
          <w:rFonts w:ascii="Arial" w:eastAsia="Times New Roman" w:hAnsi="Arial" w:cs="Arial"/>
          <w:b/>
          <w:bCs/>
          <w:sz w:val="20"/>
          <w:szCs w:val="20"/>
          <w:lang w:eastAsia="pl-PL"/>
        </w:rPr>
      </w:pPr>
      <w:r w:rsidRPr="00A977CA">
        <w:rPr>
          <w:rFonts w:ascii="Arial" w:eastAsia="Times New Roman" w:hAnsi="Arial" w:cs="Arial"/>
          <w:b/>
          <w:bCs/>
          <w:sz w:val="20"/>
          <w:szCs w:val="20"/>
          <w:lang w:eastAsia="pl-PL"/>
        </w:rPr>
        <w:t xml:space="preserve">Dlaczego warto wziąć udział w konkursie? </w:t>
      </w:r>
      <w:r w:rsidRPr="007A039A">
        <w:rPr>
          <w:rFonts w:ascii="Arial" w:eastAsia="Times New Roman" w:hAnsi="Arial" w:cs="Arial"/>
          <w:bCs/>
          <w:i/>
          <w:sz w:val="20"/>
          <w:szCs w:val="20"/>
          <w:lang w:eastAsia="pl-PL"/>
        </w:rPr>
        <w:t xml:space="preserve">– </w:t>
      </w:r>
      <w:r w:rsidR="00FA085E" w:rsidRPr="007A039A">
        <w:rPr>
          <w:rFonts w:ascii="Arial" w:eastAsia="Times New Roman" w:hAnsi="Arial" w:cs="Arial"/>
          <w:bCs/>
          <w:i/>
          <w:sz w:val="20"/>
          <w:szCs w:val="20"/>
          <w:lang w:eastAsia="pl-PL"/>
        </w:rPr>
        <w:t>To unikalna okazja</w:t>
      </w:r>
      <w:r w:rsidRPr="007A039A">
        <w:rPr>
          <w:rFonts w:ascii="Arial" w:eastAsia="Times New Roman" w:hAnsi="Arial" w:cs="Arial"/>
          <w:bCs/>
          <w:i/>
          <w:sz w:val="20"/>
          <w:szCs w:val="20"/>
          <w:lang w:eastAsia="pl-PL"/>
        </w:rPr>
        <w:t xml:space="preserve"> na zaprezentowanie swojego projektu przed największymi graczami sektora energetycznego w kraju. </w:t>
      </w:r>
      <w:r w:rsidR="00011B80" w:rsidRPr="007A039A">
        <w:rPr>
          <w:rFonts w:ascii="Arial" w:eastAsia="Times New Roman" w:hAnsi="Arial" w:cs="Arial"/>
          <w:bCs/>
          <w:i/>
          <w:sz w:val="20"/>
          <w:szCs w:val="20"/>
          <w:lang w:eastAsia="pl-PL"/>
        </w:rPr>
        <w:t>Udział</w:t>
      </w:r>
      <w:r w:rsidRPr="007A039A">
        <w:rPr>
          <w:rFonts w:ascii="Arial" w:eastAsia="Times New Roman" w:hAnsi="Arial" w:cs="Arial"/>
          <w:bCs/>
          <w:i/>
          <w:sz w:val="20"/>
          <w:szCs w:val="20"/>
          <w:lang w:eastAsia="pl-PL"/>
        </w:rPr>
        <w:t xml:space="preserve"> w OSE – jednym z najważniejszych wydarzeń </w:t>
      </w:r>
      <w:r w:rsidR="00D90008">
        <w:rPr>
          <w:rFonts w:ascii="Arial" w:eastAsia="Times New Roman" w:hAnsi="Arial" w:cs="Arial"/>
          <w:bCs/>
          <w:i/>
          <w:sz w:val="20"/>
          <w:szCs w:val="20"/>
          <w:lang w:eastAsia="pl-PL"/>
        </w:rPr>
        <w:t>energetycznych</w:t>
      </w:r>
      <w:r w:rsidRPr="007A039A">
        <w:rPr>
          <w:rFonts w:ascii="Arial" w:eastAsia="Times New Roman" w:hAnsi="Arial" w:cs="Arial"/>
          <w:bCs/>
          <w:i/>
          <w:sz w:val="20"/>
          <w:szCs w:val="20"/>
          <w:lang w:eastAsia="pl-PL"/>
        </w:rPr>
        <w:t xml:space="preserve"> w Polsce – to także okazja do nawiązan</w:t>
      </w:r>
      <w:r w:rsidR="00011B80" w:rsidRPr="007A039A">
        <w:rPr>
          <w:rFonts w:ascii="Arial" w:eastAsia="Times New Roman" w:hAnsi="Arial" w:cs="Arial"/>
          <w:bCs/>
          <w:i/>
          <w:sz w:val="20"/>
          <w:szCs w:val="20"/>
          <w:lang w:eastAsia="pl-PL"/>
        </w:rPr>
        <w:t>ia kontaktów biznesowych. Jest to także</w:t>
      </w:r>
      <w:r w:rsidRPr="007A039A">
        <w:rPr>
          <w:rFonts w:ascii="Arial" w:eastAsia="Times New Roman" w:hAnsi="Arial" w:cs="Arial"/>
          <w:bCs/>
          <w:i/>
          <w:sz w:val="20"/>
          <w:szCs w:val="20"/>
          <w:lang w:eastAsia="pl-PL"/>
        </w:rPr>
        <w:t xml:space="preserve"> </w:t>
      </w:r>
      <w:r w:rsidR="00FA085E" w:rsidRPr="007A039A">
        <w:rPr>
          <w:rFonts w:ascii="Arial" w:eastAsia="Times New Roman" w:hAnsi="Arial" w:cs="Arial"/>
          <w:bCs/>
          <w:i/>
          <w:sz w:val="20"/>
          <w:szCs w:val="20"/>
          <w:lang w:eastAsia="pl-PL"/>
        </w:rPr>
        <w:t>s</w:t>
      </w:r>
      <w:r w:rsidRPr="007A039A">
        <w:rPr>
          <w:rFonts w:ascii="Arial" w:eastAsia="Times New Roman" w:hAnsi="Arial" w:cs="Arial"/>
          <w:bCs/>
          <w:i/>
          <w:sz w:val="20"/>
          <w:szCs w:val="20"/>
          <w:lang w:eastAsia="pl-PL"/>
        </w:rPr>
        <w:t xml:space="preserve">zansa na zdobycie wyjątkowej nagrody „Fali Innowacji”, </w:t>
      </w:r>
      <w:r w:rsidR="003E22D6" w:rsidRPr="007A039A">
        <w:rPr>
          <w:rFonts w:ascii="Arial" w:eastAsia="Times New Roman" w:hAnsi="Arial" w:cs="Arial"/>
          <w:bCs/>
          <w:i/>
          <w:sz w:val="20"/>
          <w:szCs w:val="20"/>
          <w:lang w:eastAsia="pl-PL"/>
        </w:rPr>
        <w:t xml:space="preserve">dzięki której zwycięski </w:t>
      </w:r>
      <w:r w:rsidRPr="007A039A">
        <w:rPr>
          <w:rFonts w:ascii="Arial" w:eastAsia="Times New Roman" w:hAnsi="Arial" w:cs="Arial"/>
          <w:bCs/>
          <w:i/>
          <w:sz w:val="20"/>
          <w:szCs w:val="20"/>
          <w:lang w:eastAsia="pl-PL"/>
        </w:rPr>
        <w:t>produkt</w:t>
      </w:r>
      <w:r w:rsidR="00FA085E" w:rsidRPr="007A039A">
        <w:rPr>
          <w:rFonts w:ascii="Arial" w:eastAsia="Times New Roman" w:hAnsi="Arial" w:cs="Arial"/>
          <w:bCs/>
          <w:i/>
          <w:sz w:val="20"/>
          <w:szCs w:val="20"/>
          <w:lang w:eastAsia="pl-PL"/>
        </w:rPr>
        <w:t xml:space="preserve"> zyska znak jakości</w:t>
      </w:r>
      <w:r w:rsidR="00B56E41" w:rsidRPr="007A039A">
        <w:rPr>
          <w:rFonts w:ascii="Arial" w:eastAsia="Times New Roman" w:hAnsi="Arial" w:cs="Arial"/>
          <w:bCs/>
          <w:i/>
          <w:sz w:val="20"/>
          <w:szCs w:val="20"/>
          <w:lang w:eastAsia="pl-PL"/>
        </w:rPr>
        <w:t xml:space="preserve"> oraz zwiększy</w:t>
      </w:r>
      <w:r w:rsidR="00FA085E" w:rsidRPr="007A039A">
        <w:rPr>
          <w:rFonts w:ascii="Arial" w:eastAsia="Times New Roman" w:hAnsi="Arial" w:cs="Arial"/>
          <w:bCs/>
          <w:i/>
          <w:sz w:val="20"/>
          <w:szCs w:val="20"/>
          <w:lang w:eastAsia="pl-PL"/>
        </w:rPr>
        <w:t xml:space="preserve"> </w:t>
      </w:r>
      <w:r w:rsidRPr="007A039A">
        <w:rPr>
          <w:rFonts w:ascii="Arial" w:eastAsia="Times New Roman" w:hAnsi="Arial" w:cs="Arial"/>
          <w:bCs/>
          <w:i/>
          <w:sz w:val="20"/>
          <w:szCs w:val="20"/>
          <w:lang w:eastAsia="pl-PL"/>
        </w:rPr>
        <w:t>rozpoznawalnoś</w:t>
      </w:r>
      <w:r w:rsidR="003E22D6" w:rsidRPr="007A039A">
        <w:rPr>
          <w:rFonts w:ascii="Arial" w:eastAsia="Times New Roman" w:hAnsi="Arial" w:cs="Arial"/>
          <w:bCs/>
          <w:i/>
          <w:sz w:val="20"/>
          <w:szCs w:val="20"/>
          <w:lang w:eastAsia="pl-PL"/>
        </w:rPr>
        <w:t>ć</w:t>
      </w:r>
      <w:r w:rsidR="00B56E41" w:rsidRPr="007A039A">
        <w:rPr>
          <w:rFonts w:ascii="Arial" w:eastAsia="Times New Roman" w:hAnsi="Arial" w:cs="Arial"/>
          <w:bCs/>
          <w:i/>
          <w:sz w:val="20"/>
          <w:szCs w:val="20"/>
          <w:lang w:eastAsia="pl-PL"/>
        </w:rPr>
        <w:t xml:space="preserve"> </w:t>
      </w:r>
      <w:r w:rsidRPr="007A039A">
        <w:rPr>
          <w:rFonts w:ascii="Arial" w:eastAsia="Times New Roman" w:hAnsi="Arial" w:cs="Arial"/>
          <w:bCs/>
          <w:i/>
          <w:sz w:val="20"/>
          <w:szCs w:val="20"/>
          <w:lang w:eastAsia="pl-PL"/>
        </w:rPr>
        <w:t xml:space="preserve">– </w:t>
      </w:r>
      <w:r w:rsidRPr="007A039A">
        <w:rPr>
          <w:rFonts w:ascii="Arial" w:eastAsia="Times New Roman" w:hAnsi="Arial" w:cs="Arial"/>
          <w:bCs/>
          <w:sz w:val="20"/>
          <w:szCs w:val="20"/>
          <w:lang w:eastAsia="pl-PL"/>
        </w:rPr>
        <w:t xml:space="preserve">tłumaczy </w:t>
      </w:r>
      <w:r w:rsidR="00B11E52">
        <w:rPr>
          <w:rFonts w:ascii="Arial" w:eastAsia="Times New Roman" w:hAnsi="Arial" w:cs="Arial"/>
          <w:bCs/>
          <w:sz w:val="20"/>
          <w:szCs w:val="20"/>
          <w:lang w:eastAsia="pl-PL"/>
        </w:rPr>
        <w:t>Marcin Lewandowski, członek zarządu Grupy</w:t>
      </w:r>
      <w:r w:rsidRPr="007A039A">
        <w:rPr>
          <w:rFonts w:ascii="Arial" w:eastAsia="Times New Roman" w:hAnsi="Arial" w:cs="Arial"/>
          <w:bCs/>
          <w:sz w:val="20"/>
          <w:szCs w:val="20"/>
          <w:lang w:eastAsia="pl-PL"/>
        </w:rPr>
        <w:t xml:space="preserve"> GPEC.</w:t>
      </w:r>
      <w:r w:rsidRPr="007A039A">
        <w:rPr>
          <w:rFonts w:ascii="Arial" w:eastAsia="Times New Roman" w:hAnsi="Arial" w:cs="Arial"/>
          <w:b/>
          <w:bCs/>
          <w:sz w:val="20"/>
          <w:szCs w:val="20"/>
          <w:lang w:eastAsia="pl-PL"/>
        </w:rPr>
        <w:t xml:space="preserve">  </w:t>
      </w:r>
    </w:p>
    <w:p w14:paraId="4A265EB6" w14:textId="77777777" w:rsidR="007A039A" w:rsidRPr="007A039A" w:rsidRDefault="007A039A" w:rsidP="008903B5">
      <w:pPr>
        <w:spacing w:after="0" w:line="240" w:lineRule="auto"/>
        <w:jc w:val="both"/>
        <w:rPr>
          <w:rFonts w:ascii="Arial" w:eastAsia="Times New Roman" w:hAnsi="Arial" w:cs="Arial"/>
          <w:b/>
          <w:bCs/>
          <w:sz w:val="20"/>
          <w:szCs w:val="20"/>
          <w:lang w:eastAsia="pl-PL"/>
        </w:rPr>
      </w:pPr>
    </w:p>
    <w:p w14:paraId="253005CD" w14:textId="77777777" w:rsidR="004D3BD9" w:rsidRDefault="007A039A" w:rsidP="004D3BD9">
      <w:pPr>
        <w:spacing w:after="0" w:line="240" w:lineRule="auto"/>
        <w:jc w:val="both"/>
        <w:rPr>
          <w:rFonts w:ascii="Arial" w:eastAsia="Times New Roman" w:hAnsi="Arial" w:cs="Arial"/>
          <w:sz w:val="20"/>
          <w:szCs w:val="20"/>
          <w:u w:val="single"/>
          <w:lang w:eastAsia="pl-PL"/>
        </w:rPr>
      </w:pPr>
      <w:r w:rsidRPr="007A039A">
        <w:rPr>
          <w:rFonts w:ascii="Arial" w:eastAsia="Times New Roman" w:hAnsi="Arial" w:cs="Arial"/>
          <w:sz w:val="20"/>
          <w:szCs w:val="20"/>
          <w:u w:val="single"/>
          <w:lang w:eastAsia="pl-PL"/>
        </w:rPr>
        <w:t xml:space="preserve">Aby zgłosić swój projekt do </w:t>
      </w:r>
      <w:r w:rsidRPr="007A039A">
        <w:rPr>
          <w:rFonts w:ascii="Arial" w:eastAsia="Times New Roman" w:hAnsi="Arial" w:cs="Arial"/>
          <w:b/>
          <w:bCs/>
          <w:sz w:val="20"/>
          <w:szCs w:val="20"/>
          <w:u w:val="single"/>
          <w:lang w:eastAsia="pl-PL"/>
        </w:rPr>
        <w:t>„Laboratorium Innowacji”</w:t>
      </w:r>
      <w:r w:rsidRPr="007A039A">
        <w:rPr>
          <w:rFonts w:ascii="Arial" w:eastAsia="Times New Roman" w:hAnsi="Arial" w:cs="Arial"/>
          <w:sz w:val="20"/>
          <w:szCs w:val="20"/>
          <w:u w:val="single"/>
          <w:lang w:eastAsia="pl-PL"/>
        </w:rPr>
        <w:t xml:space="preserve"> należy:</w:t>
      </w:r>
    </w:p>
    <w:p w14:paraId="3B7EE726" w14:textId="62D9CDBD" w:rsidR="004D3BD9" w:rsidRPr="004D3BD9" w:rsidRDefault="007A039A" w:rsidP="004D3BD9">
      <w:pPr>
        <w:pStyle w:val="Akapitzlist"/>
        <w:numPr>
          <w:ilvl w:val="0"/>
          <w:numId w:val="2"/>
        </w:numPr>
        <w:spacing w:after="0" w:line="240" w:lineRule="auto"/>
        <w:jc w:val="both"/>
        <w:rPr>
          <w:rFonts w:ascii="Arial" w:eastAsia="Times New Roman" w:hAnsi="Arial" w:cs="Arial"/>
          <w:sz w:val="20"/>
          <w:szCs w:val="20"/>
          <w:u w:val="single"/>
          <w:lang w:eastAsia="pl-PL"/>
        </w:rPr>
      </w:pPr>
      <w:r w:rsidRPr="004D3BD9">
        <w:rPr>
          <w:rFonts w:ascii="Arial" w:eastAsia="Times New Roman" w:hAnsi="Arial" w:cs="Arial"/>
          <w:sz w:val="20"/>
          <w:szCs w:val="20"/>
          <w:lang w:eastAsia="pl-PL"/>
        </w:rPr>
        <w:t xml:space="preserve">Pobrać i wypełnić formularz zgłoszeniowy zamieszczony na stronie </w:t>
      </w:r>
      <w:hyperlink r:id="rId7" w:history="1">
        <w:r w:rsidR="004D3BD9" w:rsidRPr="004D3BD9">
          <w:rPr>
            <w:rStyle w:val="Hipercze"/>
            <w:rFonts w:ascii="Arial" w:eastAsia="Times New Roman" w:hAnsi="Arial" w:cs="Arial"/>
            <w:sz w:val="20"/>
            <w:szCs w:val="20"/>
            <w:lang w:eastAsia="pl-PL"/>
          </w:rPr>
          <w:t>www.osegdansk.pl</w:t>
        </w:r>
      </w:hyperlink>
    </w:p>
    <w:p w14:paraId="709FCD70" w14:textId="77777777" w:rsidR="004D3BD9" w:rsidRPr="004D3BD9" w:rsidRDefault="007A039A" w:rsidP="004D3BD9">
      <w:pPr>
        <w:pStyle w:val="Akapitzlist"/>
        <w:numPr>
          <w:ilvl w:val="0"/>
          <w:numId w:val="2"/>
        </w:numPr>
        <w:spacing w:after="0" w:line="240" w:lineRule="auto"/>
        <w:jc w:val="both"/>
        <w:rPr>
          <w:rFonts w:ascii="Arial" w:eastAsia="Times New Roman" w:hAnsi="Arial" w:cs="Arial"/>
          <w:sz w:val="20"/>
          <w:szCs w:val="20"/>
          <w:u w:val="single"/>
          <w:lang w:eastAsia="pl-PL"/>
        </w:rPr>
      </w:pPr>
      <w:r w:rsidRPr="004D3BD9">
        <w:rPr>
          <w:rFonts w:ascii="Arial" w:eastAsia="Times New Roman" w:hAnsi="Arial" w:cs="Arial"/>
          <w:sz w:val="20"/>
          <w:szCs w:val="20"/>
          <w:lang w:eastAsia="pl-PL"/>
        </w:rPr>
        <w:t>Wysłać wypełniony formularz wraz z prezentacją o projekcie w formacie Power Point na adres info@ecb.biz.pl do 31 marca br.</w:t>
      </w:r>
    </w:p>
    <w:p w14:paraId="777ED5F7" w14:textId="2C81C46C" w:rsidR="00B11E52" w:rsidRPr="00B11E52" w:rsidRDefault="007A039A" w:rsidP="00B11E52">
      <w:pPr>
        <w:pStyle w:val="Akapitzlist"/>
        <w:numPr>
          <w:ilvl w:val="0"/>
          <w:numId w:val="2"/>
        </w:numPr>
        <w:spacing w:after="0" w:line="240" w:lineRule="auto"/>
        <w:jc w:val="both"/>
        <w:rPr>
          <w:rFonts w:ascii="Arial" w:eastAsia="Times New Roman" w:hAnsi="Arial" w:cs="Arial"/>
          <w:sz w:val="20"/>
          <w:szCs w:val="20"/>
          <w:u w:val="single"/>
          <w:lang w:eastAsia="pl-PL"/>
        </w:rPr>
      </w:pPr>
      <w:r w:rsidRPr="004D3BD9">
        <w:rPr>
          <w:rFonts w:ascii="Arial" w:eastAsia="Times New Roman" w:hAnsi="Arial" w:cs="Arial"/>
          <w:sz w:val="20"/>
          <w:szCs w:val="20"/>
          <w:lang w:eastAsia="pl-PL"/>
        </w:rPr>
        <w:t>Do 7 kwietnia Kapituła konkursowa poinformuje o zakwalifikowaniu się do Laboratorium Innowacji i finału konkursu.</w:t>
      </w:r>
    </w:p>
    <w:p w14:paraId="5A475215" w14:textId="62375509" w:rsidR="00B11E52" w:rsidRDefault="00B11E52" w:rsidP="008903B5">
      <w:pPr>
        <w:spacing w:after="0" w:line="240" w:lineRule="auto"/>
        <w:jc w:val="both"/>
        <w:rPr>
          <w:rFonts w:ascii="Arial" w:eastAsia="Times New Roman" w:hAnsi="Arial" w:cs="Arial"/>
          <w:b/>
          <w:bCs/>
          <w:sz w:val="20"/>
          <w:szCs w:val="20"/>
          <w:lang w:eastAsia="pl-PL"/>
        </w:rPr>
      </w:pPr>
    </w:p>
    <w:p w14:paraId="1B546B2F" w14:textId="6D90778D" w:rsidR="00D7373C" w:rsidRPr="007A039A" w:rsidRDefault="007A039A" w:rsidP="008903B5">
      <w:pPr>
        <w:spacing w:after="0" w:line="240" w:lineRule="auto"/>
        <w:jc w:val="both"/>
        <w:rPr>
          <w:rFonts w:ascii="Arial" w:eastAsia="Times New Roman" w:hAnsi="Arial" w:cs="Arial"/>
          <w:b/>
          <w:bCs/>
          <w:sz w:val="20"/>
          <w:szCs w:val="20"/>
          <w:lang w:eastAsia="pl-PL"/>
        </w:rPr>
      </w:pPr>
      <w:r w:rsidRPr="007A039A">
        <w:rPr>
          <w:rFonts w:ascii="Arial" w:eastAsia="Times New Roman" w:hAnsi="Arial" w:cs="Arial"/>
          <w:b/>
          <w:bCs/>
          <w:sz w:val="20"/>
          <w:szCs w:val="20"/>
          <w:lang w:eastAsia="pl-PL"/>
        </w:rPr>
        <w:t xml:space="preserve">O Laboratorium Innowacji: </w:t>
      </w:r>
    </w:p>
    <w:p w14:paraId="72445217" w14:textId="77777777" w:rsidR="007A039A" w:rsidRPr="007A039A" w:rsidRDefault="007A039A" w:rsidP="008903B5">
      <w:pPr>
        <w:spacing w:after="0" w:line="240" w:lineRule="auto"/>
        <w:jc w:val="both"/>
        <w:rPr>
          <w:rFonts w:ascii="Arial" w:eastAsia="Times New Roman" w:hAnsi="Arial" w:cs="Arial"/>
          <w:b/>
          <w:bCs/>
          <w:sz w:val="20"/>
          <w:szCs w:val="20"/>
          <w:lang w:eastAsia="pl-PL"/>
        </w:rPr>
      </w:pPr>
    </w:p>
    <w:p w14:paraId="73130BAF" w14:textId="1DD1A5B0" w:rsidR="00D840BB" w:rsidRPr="007A039A" w:rsidRDefault="00814A48" w:rsidP="00D840BB">
      <w:pPr>
        <w:spacing w:after="0" w:line="240" w:lineRule="auto"/>
        <w:jc w:val="both"/>
        <w:rPr>
          <w:rFonts w:ascii="Arial" w:eastAsia="Times New Roman" w:hAnsi="Arial" w:cs="Arial"/>
          <w:sz w:val="20"/>
          <w:szCs w:val="20"/>
          <w:lang w:eastAsia="pl-PL"/>
        </w:rPr>
      </w:pPr>
      <w:r w:rsidRPr="007A039A">
        <w:rPr>
          <w:rFonts w:ascii="Arial" w:eastAsia="Times New Roman" w:hAnsi="Arial" w:cs="Arial"/>
          <w:b/>
          <w:bCs/>
          <w:sz w:val="20"/>
          <w:szCs w:val="20"/>
          <w:lang w:eastAsia="pl-PL"/>
        </w:rPr>
        <w:t xml:space="preserve">„Laboratorium Innowacji” to </w:t>
      </w:r>
      <w:r w:rsidR="00D840BB" w:rsidRPr="007A039A">
        <w:rPr>
          <w:rFonts w:ascii="Arial" w:eastAsia="Times New Roman" w:hAnsi="Arial" w:cs="Arial"/>
          <w:b/>
          <w:bCs/>
          <w:sz w:val="20"/>
          <w:szCs w:val="20"/>
          <w:lang w:eastAsia="pl-PL"/>
        </w:rPr>
        <w:t>unikalna platforma stworzona do wymiany doświadczeń pomiędzy polskimi firmami, instytucjami oraz naukowcami</w:t>
      </w:r>
      <w:r w:rsidR="00D840BB" w:rsidRPr="007A039A">
        <w:rPr>
          <w:rFonts w:ascii="Arial" w:eastAsia="Times New Roman" w:hAnsi="Arial" w:cs="Arial"/>
          <w:sz w:val="20"/>
          <w:szCs w:val="20"/>
          <w:lang w:eastAsia="pl-PL"/>
        </w:rPr>
        <w:t xml:space="preserve"> – podmiotami, które tworzą innowacyjne rozwiązania dla branży energetycznej. Jest to miejsce, gdzie w gronie profesjonalistów można podzielić się własnymi osiągnięciami w tej dziedzinie. Pomysłodawcą „Laboratorium Innowacji” i fundatorem nagrody „Fale Innowacji” dla najle</w:t>
      </w:r>
      <w:r w:rsidRPr="007A039A">
        <w:rPr>
          <w:rFonts w:ascii="Arial" w:eastAsia="Times New Roman" w:hAnsi="Arial" w:cs="Arial"/>
          <w:sz w:val="20"/>
          <w:szCs w:val="20"/>
          <w:lang w:eastAsia="pl-PL"/>
        </w:rPr>
        <w:t xml:space="preserve">pszego projektu jest Grupa GPEC – lider branży energetycznej </w:t>
      </w:r>
      <w:r w:rsidR="00B50E71">
        <w:rPr>
          <w:rFonts w:ascii="Arial" w:eastAsia="Times New Roman" w:hAnsi="Arial" w:cs="Arial"/>
          <w:sz w:val="20"/>
          <w:szCs w:val="20"/>
          <w:lang w:eastAsia="pl-PL"/>
        </w:rPr>
        <w:t>na Pomorzu</w:t>
      </w:r>
      <w:r w:rsidRPr="007A039A">
        <w:rPr>
          <w:rFonts w:ascii="Arial" w:eastAsia="Times New Roman" w:hAnsi="Arial" w:cs="Arial"/>
          <w:sz w:val="20"/>
          <w:szCs w:val="20"/>
          <w:lang w:eastAsia="pl-PL"/>
        </w:rPr>
        <w:t>.</w:t>
      </w:r>
    </w:p>
    <w:p w14:paraId="59FB0A5D" w14:textId="77777777" w:rsidR="00D840BB" w:rsidRPr="007A039A" w:rsidRDefault="00D840BB" w:rsidP="00D840BB">
      <w:pPr>
        <w:spacing w:after="0" w:line="240" w:lineRule="auto"/>
        <w:jc w:val="both"/>
        <w:rPr>
          <w:rFonts w:ascii="Arial" w:eastAsia="Times New Roman" w:hAnsi="Arial" w:cs="Arial"/>
          <w:sz w:val="20"/>
          <w:szCs w:val="20"/>
          <w:lang w:eastAsia="pl-PL"/>
        </w:rPr>
      </w:pPr>
    </w:p>
    <w:p w14:paraId="0EC9809C" w14:textId="2AE8B93C" w:rsidR="00580EF3" w:rsidRDefault="00580EF3" w:rsidP="00580EF3">
      <w:pPr>
        <w:jc w:val="both"/>
        <w:rPr>
          <w:rFonts w:ascii="Arial" w:hAnsi="Arial" w:cs="Arial"/>
          <w:b/>
          <w:color w:val="FF0000"/>
          <w:sz w:val="20"/>
          <w:szCs w:val="20"/>
        </w:rPr>
      </w:pPr>
      <w:r w:rsidRPr="007A039A">
        <w:rPr>
          <w:rFonts w:ascii="Arial" w:hAnsi="Arial" w:cs="Arial"/>
          <w:b/>
          <w:color w:val="FF0000"/>
          <w:sz w:val="20"/>
          <w:szCs w:val="20"/>
        </w:rPr>
        <w:t xml:space="preserve">Udział w Ogólnopolskim Szczycie Energetycznym i Laboratorium Innowacji jest bezpłatny. </w:t>
      </w:r>
    </w:p>
    <w:p w14:paraId="3D1702BF" w14:textId="77777777" w:rsidR="00E755CB" w:rsidRPr="007A039A" w:rsidRDefault="00E755CB" w:rsidP="00580EF3">
      <w:pPr>
        <w:jc w:val="both"/>
        <w:rPr>
          <w:rFonts w:ascii="Arial" w:hAnsi="Arial" w:cs="Arial"/>
          <w:b/>
          <w:color w:val="FF0000"/>
          <w:sz w:val="20"/>
          <w:szCs w:val="20"/>
        </w:rPr>
      </w:pPr>
    </w:p>
    <w:tbl>
      <w:tblPr>
        <w:tblpPr w:leftFromText="45" w:rightFromText="45" w:bottomFromText="110" w:vertAnchor="text"/>
        <w:tblW w:w="0" w:type="auto"/>
        <w:tblCellSpacing w:w="0" w:type="dxa"/>
        <w:tblCellMar>
          <w:left w:w="0" w:type="dxa"/>
          <w:right w:w="0" w:type="dxa"/>
        </w:tblCellMar>
        <w:tblLook w:val="04A0" w:firstRow="1" w:lastRow="0" w:firstColumn="1" w:lastColumn="0" w:noHBand="0" w:noVBand="1"/>
      </w:tblPr>
      <w:tblGrid>
        <w:gridCol w:w="6"/>
        <w:gridCol w:w="7230"/>
      </w:tblGrid>
      <w:tr w:rsidR="007E23B5" w:rsidRPr="007A039A" w14:paraId="2FD2FEE3" w14:textId="77777777" w:rsidTr="007E23B5">
        <w:trPr>
          <w:gridAfter w:val="1"/>
          <w:trHeight w:val="165"/>
          <w:tblCellSpacing w:w="0" w:type="dxa"/>
        </w:trPr>
        <w:tc>
          <w:tcPr>
            <w:tcW w:w="6" w:type="dxa"/>
            <w:vAlign w:val="center"/>
            <w:hideMark/>
          </w:tcPr>
          <w:p w14:paraId="63578695" w14:textId="77777777" w:rsidR="007E23B5" w:rsidRPr="007A039A" w:rsidRDefault="007E23B5">
            <w:pPr>
              <w:rPr>
                <w:rFonts w:ascii="Arial" w:hAnsi="Arial" w:cs="Arial"/>
                <w:sz w:val="20"/>
                <w:szCs w:val="20"/>
              </w:rPr>
            </w:pPr>
          </w:p>
        </w:tc>
      </w:tr>
      <w:tr w:rsidR="007E23B5" w:rsidRPr="007A039A" w14:paraId="6F7745EE" w14:textId="77777777" w:rsidTr="007E23B5">
        <w:trPr>
          <w:tblCellSpacing w:w="0" w:type="dxa"/>
        </w:trPr>
        <w:tc>
          <w:tcPr>
            <w:tcW w:w="0" w:type="auto"/>
            <w:vAlign w:val="center"/>
            <w:hideMark/>
          </w:tcPr>
          <w:p w14:paraId="4C890E80" w14:textId="77777777" w:rsidR="007E23B5" w:rsidRPr="007A039A" w:rsidRDefault="007E23B5">
            <w:pPr>
              <w:rPr>
                <w:rFonts w:ascii="Arial" w:eastAsia="Times New Roman" w:hAnsi="Arial" w:cs="Arial"/>
                <w:sz w:val="20"/>
                <w:szCs w:val="20"/>
              </w:rPr>
            </w:pPr>
          </w:p>
        </w:tc>
        <w:tc>
          <w:tcPr>
            <w:tcW w:w="0" w:type="auto"/>
            <w:vAlign w:val="center"/>
            <w:hideMark/>
          </w:tcPr>
          <w:p w14:paraId="40FE1BA4" w14:textId="77777777" w:rsidR="007E23B5" w:rsidRPr="007A039A" w:rsidRDefault="007E23B5">
            <w:pPr>
              <w:rPr>
                <w:rFonts w:ascii="Arial" w:hAnsi="Arial" w:cs="Arial"/>
                <w:sz w:val="20"/>
                <w:szCs w:val="20"/>
              </w:rPr>
            </w:pPr>
            <w:r w:rsidRPr="007A039A">
              <w:rPr>
                <w:rFonts w:ascii="Arial" w:hAnsi="Arial" w:cs="Arial"/>
                <w:noProof/>
                <w:sz w:val="20"/>
                <w:szCs w:val="20"/>
                <w:lang w:eastAsia="pl-PL"/>
              </w:rPr>
              <w:drawing>
                <wp:inline distT="0" distB="0" distL="0" distR="0" wp14:anchorId="2D1209AE" wp14:editId="280A3353">
                  <wp:extent cx="4581525" cy="9525"/>
                  <wp:effectExtent l="0" t="0" r="9525" b="9525"/>
                  <wp:docPr id="3" name="Obraz 3" descr="cid:image001.png@01D20856.F5A7F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0856.F5A7F30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581525" cy="9525"/>
                          </a:xfrm>
                          <a:prstGeom prst="rect">
                            <a:avLst/>
                          </a:prstGeom>
                          <a:noFill/>
                          <a:ln>
                            <a:noFill/>
                          </a:ln>
                        </pic:spPr>
                      </pic:pic>
                    </a:graphicData>
                  </a:graphic>
                </wp:inline>
              </w:drawing>
            </w:r>
          </w:p>
        </w:tc>
      </w:tr>
    </w:tbl>
    <w:p w14:paraId="4DC2B61E" w14:textId="77777777" w:rsidR="007E23B5" w:rsidRPr="007A039A" w:rsidRDefault="007E23B5" w:rsidP="007E23B5">
      <w:pPr>
        <w:pStyle w:val="NormalnyWeb"/>
        <w:spacing w:beforeAutospacing="0" w:after="120" w:afterAutospacing="0" w:line="276" w:lineRule="auto"/>
        <w:ind w:right="2409"/>
        <w:jc w:val="both"/>
        <w:rPr>
          <w:rFonts w:ascii="Arial" w:hAnsi="Arial" w:cs="Arial"/>
        </w:rPr>
      </w:pPr>
      <w:r w:rsidRPr="007A039A">
        <w:rPr>
          <w:rFonts w:ascii="Arial" w:hAnsi="Arial" w:cs="Arial"/>
          <w:b/>
          <w:bCs/>
        </w:rPr>
        <w:lastRenderedPageBreak/>
        <w:t>GRUPA GPEC</w:t>
      </w:r>
    </w:p>
    <w:p w14:paraId="41D18413" w14:textId="77777777" w:rsidR="00F8343A" w:rsidRPr="007A039A" w:rsidRDefault="00F8343A" w:rsidP="00F8343A">
      <w:pPr>
        <w:ind w:right="2410"/>
        <w:jc w:val="both"/>
        <w:rPr>
          <w:rFonts w:ascii="Arial" w:hAnsi="Arial" w:cs="Arial"/>
          <w:b/>
          <w:bCs/>
          <w:color w:val="000000"/>
          <w:sz w:val="20"/>
          <w:szCs w:val="20"/>
        </w:rPr>
      </w:pPr>
      <w:r w:rsidRPr="007A039A">
        <w:rPr>
          <w:rFonts w:ascii="Arial" w:hAnsi="Arial" w:cs="Arial"/>
          <w:sz w:val="20"/>
          <w:szCs w:val="20"/>
        </w:rPr>
        <w:t>Lider</w:t>
      </w:r>
      <w:r w:rsidRPr="007A039A">
        <w:rPr>
          <w:rFonts w:ascii="Arial" w:hAnsi="Arial" w:cs="Arial"/>
          <w:b/>
          <w:bCs/>
          <w:sz w:val="20"/>
          <w:szCs w:val="20"/>
        </w:rPr>
        <w:t xml:space="preserve"> </w:t>
      </w:r>
      <w:r w:rsidRPr="007A039A">
        <w:rPr>
          <w:rFonts w:ascii="Arial" w:hAnsi="Arial" w:cs="Arial"/>
          <w:sz w:val="20"/>
          <w:szCs w:val="20"/>
        </w:rPr>
        <w:t xml:space="preserve">branży ciepłowniczej na Pomorzu. W skład Grupy GPEC wchodzi 10 spółek, </w:t>
      </w:r>
      <w:r w:rsidRPr="007A039A">
        <w:rPr>
          <w:rFonts w:ascii="Arial" w:hAnsi="Arial" w:cs="Arial"/>
          <w:sz w:val="20"/>
          <w:szCs w:val="20"/>
        </w:rPr>
        <w:br/>
      </w:r>
      <w:r w:rsidR="00763084" w:rsidRPr="007A039A">
        <w:rPr>
          <w:rFonts w:ascii="Arial" w:hAnsi="Arial" w:cs="Arial"/>
          <w:sz w:val="20"/>
          <w:szCs w:val="20"/>
        </w:rPr>
        <w:t xml:space="preserve">z </w:t>
      </w:r>
      <w:r w:rsidRPr="007A039A">
        <w:rPr>
          <w:rFonts w:ascii="Arial" w:hAnsi="Arial" w:cs="Arial"/>
          <w:sz w:val="20"/>
          <w:szCs w:val="20"/>
        </w:rPr>
        <w:t>Pomorza: GPEC, GPEC EKSPERT, GPEC ENERGIA, GPEC PLUS, GPEC PRO, GPEC SERWIS, GPEC STAROGARD, GPEC SYSTEM, GPEC TCZEW, Orchis Energia Sopot. Główną działalnością firmy, która istnieje na rynku już ponad 50 lat, jest dystrybucja i wytwarzanie ciepła. Gdańska firma znajduje się w pierwszej dziesiątce największych inwestorów na Pomorzu. Ponad 90% wybudowanych w 2013 r. w Gdańsku lokali mieszkaniowych korzysta z ciepła systemowego dostarczanego przez Grupę GPEC.</w:t>
      </w:r>
    </w:p>
    <w:p w14:paraId="1DC4AB50" w14:textId="77777777" w:rsidR="00F8343A" w:rsidRPr="007A039A" w:rsidRDefault="00F8343A" w:rsidP="00A629DD">
      <w:pPr>
        <w:pStyle w:val="NormalnyWeb"/>
        <w:ind w:right="2409"/>
        <w:jc w:val="both"/>
        <w:rPr>
          <w:rFonts w:ascii="Arial" w:hAnsi="Arial" w:cs="Arial"/>
        </w:rPr>
      </w:pPr>
    </w:p>
    <w:sectPr w:rsidR="00F8343A" w:rsidRPr="007A039A" w:rsidSect="0088753C">
      <w:headerReference w:type="default" r:id="rId10"/>
      <w:pgSz w:w="11906" w:h="16838"/>
      <w:pgMar w:top="1814" w:right="1133"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5F792A" w14:textId="77777777" w:rsidR="009222A7" w:rsidRDefault="009222A7" w:rsidP="000055BB">
      <w:pPr>
        <w:spacing w:after="0" w:line="240" w:lineRule="auto"/>
      </w:pPr>
      <w:r>
        <w:separator/>
      </w:r>
    </w:p>
  </w:endnote>
  <w:endnote w:type="continuationSeparator" w:id="0">
    <w:p w14:paraId="13751247" w14:textId="77777777" w:rsidR="009222A7" w:rsidRDefault="009222A7" w:rsidP="00005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Exo 2">
    <w:altName w:val="Calibri"/>
    <w:charset w:val="00"/>
    <w:family w:val="auto"/>
    <w:pitch w:val="default"/>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98B395" w14:textId="77777777" w:rsidR="009222A7" w:rsidRDefault="009222A7" w:rsidP="000055BB">
      <w:pPr>
        <w:spacing w:after="0" w:line="240" w:lineRule="auto"/>
      </w:pPr>
      <w:r>
        <w:separator/>
      </w:r>
    </w:p>
  </w:footnote>
  <w:footnote w:type="continuationSeparator" w:id="0">
    <w:p w14:paraId="669E3E24" w14:textId="77777777" w:rsidR="009222A7" w:rsidRDefault="009222A7" w:rsidP="000055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EADC3" w14:textId="77777777" w:rsidR="0088753C" w:rsidRDefault="0088753C">
    <w:pPr>
      <w:pStyle w:val="Nagwek"/>
    </w:pPr>
    <w:r>
      <w:rPr>
        <w:noProof/>
        <w:lang w:eastAsia="pl-PL"/>
      </w:rPr>
      <w:drawing>
        <wp:anchor distT="0" distB="0" distL="114300" distR="114300" simplePos="0" relativeHeight="251658240" behindDoc="1" locked="0" layoutInCell="1" allowOverlap="1" wp14:anchorId="4344D227" wp14:editId="423EF9AF">
          <wp:simplePos x="0" y="0"/>
          <wp:positionH relativeFrom="page">
            <wp:align>left</wp:align>
          </wp:positionH>
          <wp:positionV relativeFrom="page">
            <wp:align>top</wp:align>
          </wp:positionV>
          <wp:extent cx="7596000" cy="10742400"/>
          <wp:effectExtent l="0" t="0" r="5080" b="1905"/>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gloszenie_prasowe-B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6000" cy="10742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0E5AE4"/>
    <w:multiLevelType w:val="multilevel"/>
    <w:tmpl w:val="2C426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D983B98"/>
    <w:multiLevelType w:val="hybridMultilevel"/>
    <w:tmpl w:val="D03E9A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851"/>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730"/>
    <w:rsid w:val="000019B2"/>
    <w:rsid w:val="00004D77"/>
    <w:rsid w:val="000055BB"/>
    <w:rsid w:val="00011B80"/>
    <w:rsid w:val="000261B5"/>
    <w:rsid w:val="00036480"/>
    <w:rsid w:val="0005060C"/>
    <w:rsid w:val="000729C6"/>
    <w:rsid w:val="00085B52"/>
    <w:rsid w:val="00091064"/>
    <w:rsid w:val="00097022"/>
    <w:rsid w:val="00097553"/>
    <w:rsid w:val="000D049D"/>
    <w:rsid w:val="000D3E92"/>
    <w:rsid w:val="000E2159"/>
    <w:rsid w:val="000E2D1C"/>
    <w:rsid w:val="000E7D00"/>
    <w:rsid w:val="000F237D"/>
    <w:rsid w:val="00100DD4"/>
    <w:rsid w:val="00107527"/>
    <w:rsid w:val="001077FE"/>
    <w:rsid w:val="00110720"/>
    <w:rsid w:val="0012191F"/>
    <w:rsid w:val="00140025"/>
    <w:rsid w:val="00142FFA"/>
    <w:rsid w:val="001549E9"/>
    <w:rsid w:val="00154AB6"/>
    <w:rsid w:val="001846DF"/>
    <w:rsid w:val="001C6182"/>
    <w:rsid w:val="001D1643"/>
    <w:rsid w:val="001F2CAE"/>
    <w:rsid w:val="00203945"/>
    <w:rsid w:val="00220682"/>
    <w:rsid w:val="00236457"/>
    <w:rsid w:val="00270091"/>
    <w:rsid w:val="00273997"/>
    <w:rsid w:val="00274FA8"/>
    <w:rsid w:val="00275C03"/>
    <w:rsid w:val="0027681E"/>
    <w:rsid w:val="002A181D"/>
    <w:rsid w:val="002A2016"/>
    <w:rsid w:val="002A67BA"/>
    <w:rsid w:val="002B28D4"/>
    <w:rsid w:val="002C489D"/>
    <w:rsid w:val="002D0EF8"/>
    <w:rsid w:val="002D42C8"/>
    <w:rsid w:val="002D6B79"/>
    <w:rsid w:val="0030117A"/>
    <w:rsid w:val="00313B36"/>
    <w:rsid w:val="00317482"/>
    <w:rsid w:val="00374B81"/>
    <w:rsid w:val="00390497"/>
    <w:rsid w:val="00395943"/>
    <w:rsid w:val="003A6E9B"/>
    <w:rsid w:val="003A7068"/>
    <w:rsid w:val="003C3120"/>
    <w:rsid w:val="003D75F8"/>
    <w:rsid w:val="003E2247"/>
    <w:rsid w:val="003E22D6"/>
    <w:rsid w:val="003E7B85"/>
    <w:rsid w:val="004269D8"/>
    <w:rsid w:val="00430519"/>
    <w:rsid w:val="00430FA9"/>
    <w:rsid w:val="004507C9"/>
    <w:rsid w:val="00455038"/>
    <w:rsid w:val="00455977"/>
    <w:rsid w:val="004848CE"/>
    <w:rsid w:val="00493DE2"/>
    <w:rsid w:val="0049749B"/>
    <w:rsid w:val="004D3BD9"/>
    <w:rsid w:val="004D5349"/>
    <w:rsid w:val="004D6993"/>
    <w:rsid w:val="004F2A82"/>
    <w:rsid w:val="00502FB5"/>
    <w:rsid w:val="005206B1"/>
    <w:rsid w:val="005303DC"/>
    <w:rsid w:val="00534324"/>
    <w:rsid w:val="0054686D"/>
    <w:rsid w:val="00570458"/>
    <w:rsid w:val="00575425"/>
    <w:rsid w:val="005761AD"/>
    <w:rsid w:val="00580EF3"/>
    <w:rsid w:val="00592851"/>
    <w:rsid w:val="00592BDA"/>
    <w:rsid w:val="005939E4"/>
    <w:rsid w:val="005C1F16"/>
    <w:rsid w:val="005D2FAF"/>
    <w:rsid w:val="005D38E3"/>
    <w:rsid w:val="005D51E2"/>
    <w:rsid w:val="005E50BA"/>
    <w:rsid w:val="006143B8"/>
    <w:rsid w:val="006160AA"/>
    <w:rsid w:val="0064305A"/>
    <w:rsid w:val="00664B1F"/>
    <w:rsid w:val="006712B6"/>
    <w:rsid w:val="00671452"/>
    <w:rsid w:val="006715AD"/>
    <w:rsid w:val="006A3B0B"/>
    <w:rsid w:val="006B6844"/>
    <w:rsid w:val="006D0726"/>
    <w:rsid w:val="00710F95"/>
    <w:rsid w:val="007149DD"/>
    <w:rsid w:val="00715926"/>
    <w:rsid w:val="00715E01"/>
    <w:rsid w:val="00725F67"/>
    <w:rsid w:val="007302BB"/>
    <w:rsid w:val="00731B12"/>
    <w:rsid w:val="00735A83"/>
    <w:rsid w:val="00737A96"/>
    <w:rsid w:val="00744904"/>
    <w:rsid w:val="00747E1C"/>
    <w:rsid w:val="007500B2"/>
    <w:rsid w:val="00755E05"/>
    <w:rsid w:val="00763084"/>
    <w:rsid w:val="007827AC"/>
    <w:rsid w:val="007A039A"/>
    <w:rsid w:val="007B440F"/>
    <w:rsid w:val="007C3F66"/>
    <w:rsid w:val="007E23B5"/>
    <w:rsid w:val="007E7BF7"/>
    <w:rsid w:val="007F53FD"/>
    <w:rsid w:val="00814A48"/>
    <w:rsid w:val="00871D1F"/>
    <w:rsid w:val="0087721E"/>
    <w:rsid w:val="008858C4"/>
    <w:rsid w:val="0088753C"/>
    <w:rsid w:val="008903B5"/>
    <w:rsid w:val="00890C86"/>
    <w:rsid w:val="00891D87"/>
    <w:rsid w:val="008D4C9F"/>
    <w:rsid w:val="008D63F8"/>
    <w:rsid w:val="008E2B41"/>
    <w:rsid w:val="008E3ADD"/>
    <w:rsid w:val="008F1100"/>
    <w:rsid w:val="009144BF"/>
    <w:rsid w:val="0091493C"/>
    <w:rsid w:val="00916249"/>
    <w:rsid w:val="00916312"/>
    <w:rsid w:val="009222A7"/>
    <w:rsid w:val="00955FA6"/>
    <w:rsid w:val="009636A4"/>
    <w:rsid w:val="00967E8A"/>
    <w:rsid w:val="00996350"/>
    <w:rsid w:val="0099782A"/>
    <w:rsid w:val="009A33B1"/>
    <w:rsid w:val="009B0730"/>
    <w:rsid w:val="009B11A9"/>
    <w:rsid w:val="009B4226"/>
    <w:rsid w:val="009B5076"/>
    <w:rsid w:val="009D4054"/>
    <w:rsid w:val="009E0515"/>
    <w:rsid w:val="009E168B"/>
    <w:rsid w:val="00A00C53"/>
    <w:rsid w:val="00A034D6"/>
    <w:rsid w:val="00A0522C"/>
    <w:rsid w:val="00A076E7"/>
    <w:rsid w:val="00A137DD"/>
    <w:rsid w:val="00A55A74"/>
    <w:rsid w:val="00A629DD"/>
    <w:rsid w:val="00A6649E"/>
    <w:rsid w:val="00A912F5"/>
    <w:rsid w:val="00A977CA"/>
    <w:rsid w:val="00AB111A"/>
    <w:rsid w:val="00AC507F"/>
    <w:rsid w:val="00AC6DAC"/>
    <w:rsid w:val="00AE328D"/>
    <w:rsid w:val="00AE4679"/>
    <w:rsid w:val="00AE7AE0"/>
    <w:rsid w:val="00B03759"/>
    <w:rsid w:val="00B11E52"/>
    <w:rsid w:val="00B12E1C"/>
    <w:rsid w:val="00B13CC6"/>
    <w:rsid w:val="00B40973"/>
    <w:rsid w:val="00B50E71"/>
    <w:rsid w:val="00B52856"/>
    <w:rsid w:val="00B56C9D"/>
    <w:rsid w:val="00B56E41"/>
    <w:rsid w:val="00B63371"/>
    <w:rsid w:val="00B74CB2"/>
    <w:rsid w:val="00B900D0"/>
    <w:rsid w:val="00B9412C"/>
    <w:rsid w:val="00B97F4C"/>
    <w:rsid w:val="00BA104A"/>
    <w:rsid w:val="00BC0991"/>
    <w:rsid w:val="00BC155D"/>
    <w:rsid w:val="00BF0C38"/>
    <w:rsid w:val="00C11397"/>
    <w:rsid w:val="00C20E56"/>
    <w:rsid w:val="00C327E5"/>
    <w:rsid w:val="00C377EA"/>
    <w:rsid w:val="00C40734"/>
    <w:rsid w:val="00C7245B"/>
    <w:rsid w:val="00C90D01"/>
    <w:rsid w:val="00CA5967"/>
    <w:rsid w:val="00CA6D3B"/>
    <w:rsid w:val="00CA6EE2"/>
    <w:rsid w:val="00CB4800"/>
    <w:rsid w:val="00CB69E9"/>
    <w:rsid w:val="00CC03A8"/>
    <w:rsid w:val="00CE0636"/>
    <w:rsid w:val="00CF7DF5"/>
    <w:rsid w:val="00D16F8E"/>
    <w:rsid w:val="00D23E9A"/>
    <w:rsid w:val="00D24052"/>
    <w:rsid w:val="00D340B5"/>
    <w:rsid w:val="00D43C3F"/>
    <w:rsid w:val="00D5627A"/>
    <w:rsid w:val="00D62C1A"/>
    <w:rsid w:val="00D7373C"/>
    <w:rsid w:val="00D840BB"/>
    <w:rsid w:val="00D90008"/>
    <w:rsid w:val="00D92FA4"/>
    <w:rsid w:val="00D95659"/>
    <w:rsid w:val="00D97B1F"/>
    <w:rsid w:val="00DA3C5A"/>
    <w:rsid w:val="00DB1243"/>
    <w:rsid w:val="00DD2252"/>
    <w:rsid w:val="00DF61E2"/>
    <w:rsid w:val="00E05AEE"/>
    <w:rsid w:val="00E05AF9"/>
    <w:rsid w:val="00E26F6D"/>
    <w:rsid w:val="00E40BFE"/>
    <w:rsid w:val="00E428E1"/>
    <w:rsid w:val="00E57C94"/>
    <w:rsid w:val="00E755CB"/>
    <w:rsid w:val="00E7707F"/>
    <w:rsid w:val="00E86EA8"/>
    <w:rsid w:val="00EC684D"/>
    <w:rsid w:val="00EE4DBD"/>
    <w:rsid w:val="00EF0A30"/>
    <w:rsid w:val="00F02815"/>
    <w:rsid w:val="00F03138"/>
    <w:rsid w:val="00F10697"/>
    <w:rsid w:val="00F11822"/>
    <w:rsid w:val="00F16D72"/>
    <w:rsid w:val="00F223EF"/>
    <w:rsid w:val="00F234FF"/>
    <w:rsid w:val="00F50C45"/>
    <w:rsid w:val="00F531EE"/>
    <w:rsid w:val="00F8343A"/>
    <w:rsid w:val="00F8711D"/>
    <w:rsid w:val="00F87E7D"/>
    <w:rsid w:val="00F909B5"/>
    <w:rsid w:val="00FA085E"/>
    <w:rsid w:val="00FB1B95"/>
    <w:rsid w:val="00FB411A"/>
    <w:rsid w:val="00FB4E51"/>
    <w:rsid w:val="00FC3417"/>
    <w:rsid w:val="00FC70B6"/>
    <w:rsid w:val="00FD0375"/>
    <w:rsid w:val="00FD1199"/>
    <w:rsid w:val="00FF11F0"/>
    <w:rsid w:val="00FF2ED2"/>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E4D11D6"/>
  <w15:docId w15:val="{114B09FC-964B-4F32-9785-9CA73AD0C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style>
  <w:style w:type="paragraph" w:styleId="Nagwek1">
    <w:name w:val="heading 1"/>
    <w:basedOn w:val="Normalny"/>
    <w:link w:val="Nagwek1Znak"/>
    <w:uiPriority w:val="9"/>
    <w:qFormat/>
    <w:rsid w:val="00D840BB"/>
    <w:pPr>
      <w:spacing w:after="0" w:line="240" w:lineRule="auto"/>
      <w:outlineLvl w:val="0"/>
    </w:pPr>
    <w:rPr>
      <w:rFonts w:ascii="Exo 2" w:eastAsia="Times New Roman" w:hAnsi="Exo 2" w:cs="Times New Roman"/>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055B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055BB"/>
  </w:style>
  <w:style w:type="paragraph" w:styleId="Stopka">
    <w:name w:val="footer"/>
    <w:basedOn w:val="Normalny"/>
    <w:link w:val="StopkaZnak"/>
    <w:uiPriority w:val="99"/>
    <w:unhideWhenUsed/>
    <w:rsid w:val="000055B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055BB"/>
  </w:style>
  <w:style w:type="paragraph" w:styleId="Tekstdymka">
    <w:name w:val="Balloon Text"/>
    <w:basedOn w:val="Normalny"/>
    <w:link w:val="TekstdymkaZnak"/>
    <w:uiPriority w:val="99"/>
    <w:semiHidden/>
    <w:unhideWhenUsed/>
    <w:rsid w:val="000055B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055BB"/>
    <w:rPr>
      <w:rFonts w:ascii="Tahoma" w:hAnsi="Tahoma" w:cs="Tahoma"/>
      <w:sz w:val="16"/>
      <w:szCs w:val="16"/>
    </w:rPr>
  </w:style>
  <w:style w:type="character" w:styleId="Hipercze">
    <w:name w:val="Hyperlink"/>
    <w:basedOn w:val="Domylnaczcionkaakapitu"/>
    <w:uiPriority w:val="99"/>
    <w:unhideWhenUsed/>
    <w:rsid w:val="00A00C53"/>
    <w:rPr>
      <w:color w:val="0000FF" w:themeColor="hyperlink"/>
      <w:u w:val="single"/>
    </w:rPr>
  </w:style>
  <w:style w:type="paragraph" w:styleId="NormalnyWeb">
    <w:name w:val="Normal (Web)"/>
    <w:basedOn w:val="Normalny"/>
    <w:uiPriority w:val="99"/>
    <w:unhideWhenUsed/>
    <w:rsid w:val="009E0515"/>
    <w:pPr>
      <w:spacing w:before="100" w:beforeAutospacing="1" w:after="100" w:afterAutospacing="1" w:line="240" w:lineRule="auto"/>
    </w:pPr>
    <w:rPr>
      <w:rFonts w:ascii="Times" w:hAnsi="Times" w:cs="Times New Roman"/>
      <w:sz w:val="20"/>
      <w:szCs w:val="20"/>
      <w:lang w:eastAsia="pl-PL"/>
    </w:rPr>
  </w:style>
  <w:style w:type="character" w:styleId="Pogrubienie">
    <w:name w:val="Strong"/>
    <w:basedOn w:val="Domylnaczcionkaakapitu"/>
    <w:uiPriority w:val="22"/>
    <w:qFormat/>
    <w:rsid w:val="00AE7AE0"/>
    <w:rPr>
      <w:b/>
      <w:bCs/>
    </w:rPr>
  </w:style>
  <w:style w:type="character" w:styleId="Uwydatnienie">
    <w:name w:val="Emphasis"/>
    <w:basedOn w:val="Domylnaczcionkaakapitu"/>
    <w:uiPriority w:val="20"/>
    <w:qFormat/>
    <w:rsid w:val="00AE7AE0"/>
    <w:rPr>
      <w:i/>
      <w:iCs/>
    </w:rPr>
  </w:style>
  <w:style w:type="character" w:styleId="Odwoaniedokomentarza">
    <w:name w:val="annotation reference"/>
    <w:basedOn w:val="Domylnaczcionkaakapitu"/>
    <w:uiPriority w:val="99"/>
    <w:semiHidden/>
    <w:unhideWhenUsed/>
    <w:rsid w:val="00725F67"/>
    <w:rPr>
      <w:sz w:val="16"/>
      <w:szCs w:val="16"/>
    </w:rPr>
  </w:style>
  <w:style w:type="paragraph" w:styleId="Tekstkomentarza">
    <w:name w:val="annotation text"/>
    <w:basedOn w:val="Normalny"/>
    <w:link w:val="TekstkomentarzaZnak"/>
    <w:uiPriority w:val="99"/>
    <w:semiHidden/>
    <w:unhideWhenUsed/>
    <w:rsid w:val="00725F6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25F67"/>
    <w:rPr>
      <w:sz w:val="20"/>
      <w:szCs w:val="20"/>
    </w:rPr>
  </w:style>
  <w:style w:type="paragraph" w:styleId="Tematkomentarza">
    <w:name w:val="annotation subject"/>
    <w:basedOn w:val="Tekstkomentarza"/>
    <w:next w:val="Tekstkomentarza"/>
    <w:link w:val="TematkomentarzaZnak"/>
    <w:uiPriority w:val="99"/>
    <w:semiHidden/>
    <w:unhideWhenUsed/>
    <w:rsid w:val="00725F67"/>
    <w:rPr>
      <w:b/>
      <w:bCs/>
    </w:rPr>
  </w:style>
  <w:style w:type="character" w:customStyle="1" w:styleId="TematkomentarzaZnak">
    <w:name w:val="Temat komentarza Znak"/>
    <w:basedOn w:val="TekstkomentarzaZnak"/>
    <w:link w:val="Tematkomentarza"/>
    <w:uiPriority w:val="99"/>
    <w:semiHidden/>
    <w:rsid w:val="00725F67"/>
    <w:rPr>
      <w:b/>
      <w:bCs/>
      <w:sz w:val="20"/>
      <w:szCs w:val="20"/>
    </w:rPr>
  </w:style>
  <w:style w:type="character" w:customStyle="1" w:styleId="Nagwek1Znak">
    <w:name w:val="Nagłówek 1 Znak"/>
    <w:basedOn w:val="Domylnaczcionkaakapitu"/>
    <w:link w:val="Nagwek1"/>
    <w:uiPriority w:val="9"/>
    <w:rsid w:val="00D840BB"/>
    <w:rPr>
      <w:rFonts w:ascii="Exo 2" w:eastAsia="Times New Roman" w:hAnsi="Exo 2" w:cs="Times New Roman"/>
      <w:kern w:val="36"/>
      <w:sz w:val="48"/>
      <w:szCs w:val="48"/>
      <w:lang w:eastAsia="pl-PL"/>
    </w:rPr>
  </w:style>
  <w:style w:type="paragraph" w:styleId="Akapitzlist">
    <w:name w:val="List Paragraph"/>
    <w:basedOn w:val="Normalny"/>
    <w:uiPriority w:val="34"/>
    <w:qFormat/>
    <w:rsid w:val="004D3BD9"/>
    <w:pPr>
      <w:ind w:left="720"/>
      <w:contextualSpacing/>
    </w:pPr>
  </w:style>
  <w:style w:type="paragraph" w:styleId="Tekstprzypisukocowego">
    <w:name w:val="endnote text"/>
    <w:basedOn w:val="Normalny"/>
    <w:link w:val="TekstprzypisukocowegoZnak"/>
    <w:uiPriority w:val="99"/>
    <w:semiHidden/>
    <w:unhideWhenUsed/>
    <w:rsid w:val="00955FA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55FA6"/>
    <w:rPr>
      <w:sz w:val="20"/>
      <w:szCs w:val="20"/>
    </w:rPr>
  </w:style>
  <w:style w:type="character" w:styleId="Odwoanieprzypisukocowego">
    <w:name w:val="endnote reference"/>
    <w:basedOn w:val="Domylnaczcionkaakapitu"/>
    <w:uiPriority w:val="99"/>
    <w:semiHidden/>
    <w:unhideWhenUsed/>
    <w:rsid w:val="00955F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913848">
      <w:bodyDiv w:val="1"/>
      <w:marLeft w:val="0"/>
      <w:marRight w:val="0"/>
      <w:marTop w:val="1575"/>
      <w:marBottom w:val="0"/>
      <w:divBdr>
        <w:top w:val="none" w:sz="0" w:space="0" w:color="auto"/>
        <w:left w:val="none" w:sz="0" w:space="0" w:color="auto"/>
        <w:bottom w:val="none" w:sz="0" w:space="0" w:color="auto"/>
        <w:right w:val="none" w:sz="0" w:space="0" w:color="auto"/>
      </w:divBdr>
      <w:divsChild>
        <w:div w:id="945162871">
          <w:marLeft w:val="0"/>
          <w:marRight w:val="0"/>
          <w:marTop w:val="0"/>
          <w:marBottom w:val="0"/>
          <w:divBdr>
            <w:top w:val="none" w:sz="0" w:space="0" w:color="auto"/>
            <w:left w:val="none" w:sz="0" w:space="0" w:color="auto"/>
            <w:bottom w:val="none" w:sz="0" w:space="0" w:color="auto"/>
            <w:right w:val="none" w:sz="0" w:space="0" w:color="auto"/>
          </w:divBdr>
          <w:divsChild>
            <w:div w:id="1592086261">
              <w:marLeft w:val="0"/>
              <w:marRight w:val="0"/>
              <w:marTop w:val="0"/>
              <w:marBottom w:val="0"/>
              <w:divBdr>
                <w:top w:val="none" w:sz="0" w:space="0" w:color="auto"/>
                <w:left w:val="none" w:sz="0" w:space="0" w:color="auto"/>
                <w:bottom w:val="none" w:sz="0" w:space="0" w:color="auto"/>
                <w:right w:val="none" w:sz="0" w:space="0" w:color="auto"/>
              </w:divBdr>
              <w:divsChild>
                <w:div w:id="2014259525">
                  <w:marLeft w:val="0"/>
                  <w:marRight w:val="0"/>
                  <w:marTop w:val="0"/>
                  <w:marBottom w:val="0"/>
                  <w:divBdr>
                    <w:top w:val="none" w:sz="0" w:space="0" w:color="auto"/>
                    <w:left w:val="none" w:sz="0" w:space="0" w:color="auto"/>
                    <w:bottom w:val="none" w:sz="0" w:space="0" w:color="auto"/>
                    <w:right w:val="none" w:sz="0" w:space="0" w:color="auto"/>
                  </w:divBdr>
                  <w:divsChild>
                    <w:div w:id="104255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252202">
      <w:bodyDiv w:val="1"/>
      <w:marLeft w:val="0"/>
      <w:marRight w:val="0"/>
      <w:marTop w:val="0"/>
      <w:marBottom w:val="0"/>
      <w:divBdr>
        <w:top w:val="none" w:sz="0" w:space="0" w:color="auto"/>
        <w:left w:val="none" w:sz="0" w:space="0" w:color="auto"/>
        <w:bottom w:val="none" w:sz="0" w:space="0" w:color="auto"/>
        <w:right w:val="none" w:sz="0" w:space="0" w:color="auto"/>
      </w:divBdr>
    </w:div>
    <w:div w:id="702558701">
      <w:bodyDiv w:val="1"/>
      <w:marLeft w:val="0"/>
      <w:marRight w:val="0"/>
      <w:marTop w:val="0"/>
      <w:marBottom w:val="0"/>
      <w:divBdr>
        <w:top w:val="none" w:sz="0" w:space="0" w:color="auto"/>
        <w:left w:val="none" w:sz="0" w:space="0" w:color="auto"/>
        <w:bottom w:val="none" w:sz="0" w:space="0" w:color="auto"/>
        <w:right w:val="none" w:sz="0" w:space="0" w:color="auto"/>
      </w:divBdr>
    </w:div>
    <w:div w:id="1595170298">
      <w:bodyDiv w:val="1"/>
      <w:marLeft w:val="0"/>
      <w:marRight w:val="0"/>
      <w:marTop w:val="0"/>
      <w:marBottom w:val="0"/>
      <w:divBdr>
        <w:top w:val="none" w:sz="0" w:space="0" w:color="auto"/>
        <w:left w:val="none" w:sz="0" w:space="0" w:color="auto"/>
        <w:bottom w:val="none" w:sz="0" w:space="0" w:color="auto"/>
        <w:right w:val="none" w:sz="0" w:space="0" w:color="auto"/>
      </w:divBdr>
    </w:div>
    <w:div w:id="1598253143">
      <w:bodyDiv w:val="1"/>
      <w:marLeft w:val="0"/>
      <w:marRight w:val="0"/>
      <w:marTop w:val="0"/>
      <w:marBottom w:val="0"/>
      <w:divBdr>
        <w:top w:val="none" w:sz="0" w:space="0" w:color="auto"/>
        <w:left w:val="none" w:sz="0" w:space="0" w:color="auto"/>
        <w:bottom w:val="none" w:sz="0" w:space="0" w:color="auto"/>
        <w:right w:val="none" w:sz="0" w:space="0" w:color="auto"/>
      </w:divBdr>
    </w:div>
    <w:div w:id="1797795927">
      <w:bodyDiv w:val="1"/>
      <w:marLeft w:val="0"/>
      <w:marRight w:val="0"/>
      <w:marTop w:val="0"/>
      <w:marBottom w:val="0"/>
      <w:divBdr>
        <w:top w:val="none" w:sz="0" w:space="0" w:color="auto"/>
        <w:left w:val="none" w:sz="0" w:space="0" w:color="auto"/>
        <w:bottom w:val="none" w:sz="0" w:space="0" w:color="auto"/>
        <w:right w:val="none" w:sz="0" w:space="0" w:color="auto"/>
      </w:divBdr>
    </w:div>
    <w:div w:id="196615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osegdansk.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cid:image001.png@01D20856.F5A7F30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alerzak\Desktop\ogloszenie_prasow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ogloszenie_prasowe.dotx</Template>
  <TotalTime>9</TotalTime>
  <Pages>2</Pages>
  <Words>524</Words>
  <Characters>3149</Characters>
  <Application>Microsoft Office Word</Application>
  <DocSecurity>0</DocSecurity>
  <Lines>26</Lines>
  <Paragraphs>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Kaftański Paweł</dc:creator>
  <cp:lastModifiedBy>l.sandros@neuron.pl</cp:lastModifiedBy>
  <cp:revision>14</cp:revision>
  <cp:lastPrinted>2017-03-08T14:07:00Z</cp:lastPrinted>
  <dcterms:created xsi:type="dcterms:W3CDTF">2017-03-10T07:46:00Z</dcterms:created>
  <dcterms:modified xsi:type="dcterms:W3CDTF">2017-03-13T11:16:00Z</dcterms:modified>
</cp:coreProperties>
</file>